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1DCE" w14:textId="77777777" w:rsidR="00AD1780" w:rsidRDefault="00AD1780" w:rsidP="00FB4A2B">
      <w:pPr>
        <w:bidi/>
        <w:rPr>
          <w:sz w:val="24"/>
          <w:szCs w:val="26"/>
        </w:rPr>
      </w:pPr>
    </w:p>
    <w:p w14:paraId="3D76D8A4" w14:textId="77777777" w:rsidR="00AD1780" w:rsidRDefault="00AD1780" w:rsidP="00AD1780">
      <w:pPr>
        <w:bidi/>
        <w:rPr>
          <w:sz w:val="24"/>
          <w:szCs w:val="26"/>
        </w:rPr>
      </w:pPr>
    </w:p>
    <w:p w14:paraId="2CAE16ED" w14:textId="77777777" w:rsidR="00AD1780" w:rsidRDefault="00AD1780" w:rsidP="00AD1780">
      <w:pPr>
        <w:bidi/>
        <w:rPr>
          <w:sz w:val="24"/>
          <w:szCs w:val="26"/>
        </w:rPr>
      </w:pPr>
    </w:p>
    <w:p w14:paraId="27B3C3BD" w14:textId="1361DED4" w:rsidR="00FB4A2B" w:rsidRPr="00A44622" w:rsidRDefault="00FB4A2B" w:rsidP="00AD1780">
      <w:pPr>
        <w:bidi/>
        <w:rPr>
          <w:sz w:val="24"/>
          <w:szCs w:val="26"/>
        </w:rPr>
      </w:pPr>
      <w:r w:rsidRPr="00A44622">
        <w:rPr>
          <w:rFonts w:ascii="Calibri" w:eastAsia="Times New Roman" w:hAnsi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74A0F187">
                <wp:simplePos x="0" y="0"/>
                <wp:positionH relativeFrom="margin">
                  <wp:posOffset>1591294</wp:posOffset>
                </wp:positionH>
                <wp:positionV relativeFrom="paragraph">
                  <wp:posOffset>-978725</wp:posOffset>
                </wp:positionV>
                <wp:extent cx="2505075" cy="1009403"/>
                <wp:effectExtent l="0" t="0" r="2857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094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0937D1" w14:textId="6897057E" w:rsidR="00FB4A2B" w:rsidRDefault="00FB4A2B" w:rsidP="00321047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085CFEE9" w14:textId="307774A2" w:rsidR="00321047" w:rsidRPr="00321047" w:rsidRDefault="00321047" w:rsidP="00321047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</w:rPr>
                              <w:t xml:space="preserve">طرح دوره  کارورزی گوارش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54D0" id="Rectangle 1" o:spid="_x0000_s1026" style="position:absolute;left:0;text-align:left;margin-left:125.3pt;margin-top:-77.05pt;width:197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" fillcolor="window" strokecolor="window" strokeweight="2pt">
                <v:textbox>
                  <w:txbxContent>
                    <w:p w14:paraId="450937D1" w14:textId="6897057E" w:rsidR="00FB4A2B" w:rsidRDefault="00FB4A2B" w:rsidP="00321047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085CFEE9" w14:textId="307774A2" w:rsidR="00321047" w:rsidRPr="00321047" w:rsidRDefault="00321047" w:rsidP="00321047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</w:rPr>
                        <w:t xml:space="preserve">طرح دوره  کارورزی گوارش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44471105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 xml:space="preserve">طرح دوره کارورزی </w:t>
      </w:r>
      <w:r w:rsidR="00746FE0">
        <w:rPr>
          <w:rFonts w:cs="B Titr" w:hint="cs"/>
          <w:sz w:val="24"/>
          <w:szCs w:val="26"/>
          <w:rtl/>
          <w:lang w:bidi="fa-IR"/>
        </w:rPr>
        <w:t>غدد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و کبد بیمارستان امام رضا علیه السلام</w:t>
      </w:r>
    </w:p>
    <w:p w14:paraId="6AEC4260" w14:textId="77777777" w:rsidR="00746FE0" w:rsidRPr="00A44622" w:rsidRDefault="00FB4A2B" w:rsidP="00746FE0">
      <w:pPr>
        <w:bidi/>
        <w:rPr>
          <w:sz w:val="24"/>
          <w:szCs w:val="26"/>
          <w:rtl/>
          <w:lang w:bidi="fa-IR"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 </w:t>
      </w:r>
      <w:r w:rsidR="00746FE0" w:rsidRPr="00A44622">
        <w:rPr>
          <w:sz w:val="24"/>
          <w:szCs w:val="26"/>
          <w:rtl/>
        </w:rPr>
        <w:t xml:space="preserve">دکتر </w:t>
      </w:r>
      <w:r w:rsidR="00746FE0">
        <w:rPr>
          <w:rFonts w:hint="cs"/>
          <w:sz w:val="24"/>
          <w:szCs w:val="26"/>
          <w:rtl/>
          <w:lang w:bidi="fa-IR"/>
        </w:rPr>
        <w:t>زهره موسوی، دکتر پروین لایق، دکتر مژگان افخمی زاده، دکتر سلماز حسنی</w:t>
      </w:r>
    </w:p>
    <w:p w14:paraId="4400A003" w14:textId="564D1CBA" w:rsidR="00FB4A2B" w:rsidRPr="00A44622" w:rsidRDefault="00FB4A2B" w:rsidP="00746FE0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 دکتر </w:t>
      </w:r>
      <w:r w:rsidR="004E2927">
        <w:rPr>
          <w:rFonts w:hint="cs"/>
          <w:sz w:val="24"/>
          <w:szCs w:val="26"/>
          <w:rtl/>
        </w:rPr>
        <w:t>پروین لایق</w:t>
      </w:r>
    </w:p>
    <w:p w14:paraId="67077EC2" w14:textId="2CDC328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السلام</w:t>
      </w:r>
      <w:r w:rsidRPr="00A44622">
        <w:rPr>
          <w:sz w:val="24"/>
          <w:szCs w:val="26"/>
        </w:rPr>
        <w:tab/>
      </w:r>
    </w:p>
    <w:p w14:paraId="271D3BB8" w14:textId="0CA0C3A2" w:rsidR="00FB4A2B" w:rsidRPr="00A44622" w:rsidRDefault="00FB4A2B" w:rsidP="00FB4A2B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توص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ف</w:t>
      </w:r>
      <w:r w:rsidRPr="00A44622">
        <w:rPr>
          <w:b/>
          <w:bCs/>
          <w:sz w:val="24"/>
          <w:szCs w:val="26"/>
          <w:rtl/>
        </w:rPr>
        <w:t xml:space="preserve"> کل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دوره</w:t>
      </w:r>
      <w:r w:rsidRPr="00A44622">
        <w:rPr>
          <w:b/>
          <w:bCs/>
          <w:sz w:val="24"/>
          <w:szCs w:val="26"/>
        </w:rPr>
        <w:t>:</w:t>
      </w:r>
    </w:p>
    <w:p w14:paraId="2788DC82" w14:textId="3AB72E6D" w:rsidR="00FB4A2B" w:rsidRPr="00A44622" w:rsidRDefault="00746FE0" w:rsidP="00746FE0">
      <w:pPr>
        <w:bidi/>
        <w:jc w:val="both"/>
        <w:rPr>
          <w:sz w:val="24"/>
          <w:szCs w:val="26"/>
        </w:rPr>
      </w:pPr>
      <w:r w:rsidRPr="002E6733">
        <w:rPr>
          <w:rFonts w:hint="cs"/>
          <w:rtl/>
        </w:rPr>
        <w:t xml:space="preserve">بخش </w:t>
      </w:r>
      <w:r>
        <w:rPr>
          <w:rFonts w:hint="cs"/>
          <w:rtl/>
        </w:rPr>
        <w:t>غدد</w:t>
      </w:r>
      <w:r w:rsidRPr="002E6733">
        <w:rPr>
          <w:rFonts w:hint="cs"/>
          <w:rtl/>
        </w:rPr>
        <w:t xml:space="preserve"> </w:t>
      </w:r>
      <w:r>
        <w:rPr>
          <w:rFonts w:hint="cs"/>
          <w:rtl/>
        </w:rPr>
        <w:t xml:space="preserve"> واقع در ساختمان شماره 2، طبقه ششم می باشد. </w:t>
      </w:r>
      <w:r w:rsidRPr="002E6733">
        <w:rPr>
          <w:rFonts w:hint="cs"/>
          <w:rtl/>
        </w:rPr>
        <w:t>که در طول دو هفته روتیشن کار</w:t>
      </w:r>
      <w:r>
        <w:rPr>
          <w:rFonts w:hint="cs"/>
          <w:rtl/>
        </w:rPr>
        <w:t>ور</w:t>
      </w:r>
      <w:r w:rsidRPr="002E6733">
        <w:rPr>
          <w:rFonts w:hint="cs"/>
          <w:rtl/>
        </w:rPr>
        <w:t>زان محترم بیماران با مشکل</w:t>
      </w:r>
      <w:r>
        <w:rPr>
          <w:rFonts w:hint="cs"/>
          <w:rtl/>
        </w:rPr>
        <w:t>ات اندوکرین نیازمند ب</w:t>
      </w:r>
      <w:r>
        <w:rPr>
          <w:rFonts w:hint="cs"/>
          <w:rtl/>
        </w:rPr>
        <w:t>ه</w:t>
      </w:r>
      <w:r>
        <w:rPr>
          <w:rFonts w:hint="cs"/>
          <w:rtl/>
        </w:rPr>
        <w:t xml:space="preserve"> بستری را در این </w:t>
      </w:r>
      <w:r w:rsidRPr="002E6733">
        <w:rPr>
          <w:rFonts w:hint="cs"/>
          <w:rtl/>
        </w:rPr>
        <w:t>بخش ویزیت می فرمای</w:t>
      </w:r>
      <w:r>
        <w:rPr>
          <w:rFonts w:hint="cs"/>
          <w:rtl/>
        </w:rPr>
        <w:t>ن</w:t>
      </w:r>
      <w:r w:rsidRPr="002E6733">
        <w:rPr>
          <w:rFonts w:hint="cs"/>
          <w:rtl/>
        </w:rPr>
        <w:t xml:space="preserve">د. </w:t>
      </w:r>
      <w:r>
        <w:rPr>
          <w:rFonts w:hint="cs"/>
          <w:rtl/>
        </w:rPr>
        <w:t xml:space="preserve">فعالیت آموزشی بخش </w:t>
      </w:r>
      <w:r w:rsidRPr="002E6733">
        <w:rPr>
          <w:rFonts w:hint="cs"/>
          <w:rtl/>
        </w:rPr>
        <w:t>پس از اتمام برنامه صبحگاهی شروع خواهد شد.  و در روزهای درمانگاه راندها به طور مختصرتر انجام خواهد شد</w:t>
      </w:r>
      <w:r w:rsidR="00B93A16">
        <w:rPr>
          <w:rFonts w:hint="cs"/>
          <w:rtl/>
        </w:rPr>
        <w:t xml:space="preserve"> و مابقی فعالیت آموزشی به صورت ویزیت بیماران درمانگاهی خواهد بود که شامل معاینه، شرح حال، بحث علمی در مورد بیمار و انتخاب درمان و نسخه نویسی با مشارکت کارورز محترم خواهد بود</w:t>
      </w:r>
      <w:r w:rsidRPr="002E6733">
        <w:rPr>
          <w:rFonts w:hint="cs"/>
          <w:rtl/>
        </w:rPr>
        <w:t xml:space="preserve">. ساعت کار بخش </w:t>
      </w:r>
      <w:r>
        <w:rPr>
          <w:rFonts w:hint="cs"/>
          <w:rtl/>
        </w:rPr>
        <w:t xml:space="preserve">از ساعت 7 صبح تا ساعت 12 </w:t>
      </w:r>
      <w:r w:rsidRPr="002E6733">
        <w:rPr>
          <w:rFonts w:hint="cs"/>
          <w:rtl/>
        </w:rPr>
        <w:t>می باشد</w:t>
      </w:r>
      <w:r w:rsidR="00FB4A2B" w:rsidRPr="00A44622">
        <w:rPr>
          <w:sz w:val="24"/>
          <w:szCs w:val="26"/>
          <w:rtl/>
        </w:rPr>
        <w:t>.</w:t>
      </w:r>
      <w:r>
        <w:rPr>
          <w:rFonts w:hint="cs"/>
          <w:sz w:val="24"/>
          <w:szCs w:val="26"/>
          <w:rtl/>
        </w:rPr>
        <w:t xml:space="preserve"> </w:t>
      </w:r>
      <w:r w:rsidR="00FB4A2B" w:rsidRPr="00A44622">
        <w:rPr>
          <w:sz w:val="24"/>
          <w:szCs w:val="26"/>
          <w:rtl/>
        </w:rPr>
        <w:t>مدت روتيشن 6 تا 7 روز کاري</w:t>
      </w:r>
      <w:r w:rsidR="00565EF5">
        <w:rPr>
          <w:rFonts w:hint="cs"/>
          <w:sz w:val="24"/>
          <w:szCs w:val="26"/>
          <w:rtl/>
        </w:rPr>
        <w:t xml:space="preserve"> می باشد</w:t>
      </w:r>
    </w:p>
    <w:p w14:paraId="7A10C912" w14:textId="77777777" w:rsidR="00FB4A2B" w:rsidRPr="00A44622" w:rsidRDefault="00FB4A2B" w:rsidP="00FB4A2B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هدف</w:t>
      </w:r>
      <w:r w:rsidRPr="00A44622">
        <w:rPr>
          <w:b/>
          <w:bCs/>
          <w:sz w:val="24"/>
          <w:szCs w:val="26"/>
          <w:rtl/>
        </w:rPr>
        <w:t>/ اهداف کل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 در ابعاد </w:t>
      </w:r>
      <w:r w:rsidRPr="00565EF5">
        <w:rPr>
          <w:b/>
          <w:bCs/>
          <w:color w:val="000000" w:themeColor="text1"/>
          <w:sz w:val="24"/>
          <w:szCs w:val="26"/>
          <w:rtl/>
        </w:rPr>
        <w:t>دانش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565EF5">
        <w:rPr>
          <w:rFonts w:hint="eastAsia"/>
          <w:b/>
          <w:bCs/>
          <w:color w:val="000000" w:themeColor="text1"/>
          <w:sz w:val="24"/>
          <w:szCs w:val="26"/>
          <w:rtl/>
        </w:rPr>
        <w:t>،</w:t>
      </w:r>
      <w:r w:rsidRPr="00565EF5">
        <w:rPr>
          <w:b/>
          <w:bCs/>
          <w:color w:val="000000" w:themeColor="text1"/>
          <w:sz w:val="24"/>
          <w:szCs w:val="26"/>
          <w:rtl/>
        </w:rPr>
        <w:t xml:space="preserve"> نگرش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565EF5">
        <w:rPr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</w:rPr>
        <w:t xml:space="preserve">: </w:t>
      </w:r>
    </w:p>
    <w:p w14:paraId="70FEB03F" w14:textId="5872E62E" w:rsidR="00FB4A2B" w:rsidRPr="00A44622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</w:t>
      </w:r>
      <w:r w:rsidR="002B5EE6">
        <w:rPr>
          <w:rFonts w:hint="cs"/>
          <w:sz w:val="24"/>
          <w:szCs w:val="26"/>
          <w:rtl/>
        </w:rPr>
        <w:t>اندوکرین را</w:t>
      </w:r>
      <w:r w:rsidRPr="00A44622">
        <w:rPr>
          <w:sz w:val="24"/>
          <w:szCs w:val="26"/>
          <w:rtl/>
        </w:rPr>
        <w:t xml:space="preserve"> بشناسد و رو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کرد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="002B5EE6">
        <w:rPr>
          <w:rFonts w:hint="cs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تظاهرات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</w:t>
      </w:r>
      <w:r w:rsidR="002B5EE6">
        <w:rPr>
          <w:rFonts w:hint="cs"/>
          <w:sz w:val="24"/>
          <w:szCs w:val="26"/>
          <w:rtl/>
        </w:rPr>
        <w:t>غدد</w:t>
      </w:r>
      <w:r w:rsidRPr="00A44622">
        <w:rPr>
          <w:sz w:val="24"/>
          <w:szCs w:val="26"/>
          <w:rtl/>
        </w:rPr>
        <w:t xml:space="preserve">را بشناسد. </w:t>
      </w:r>
    </w:p>
    <w:p w14:paraId="75BC52B3" w14:textId="226742DB" w:rsidR="00FB4A2B" w:rsidRPr="00A44622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مهارت کاف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اخذ شرح حال و انجام معا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نه</w:t>
      </w:r>
      <w:r w:rsidRPr="00A44622">
        <w:rPr>
          <w:sz w:val="24"/>
          <w:szCs w:val="26"/>
          <w:rtl/>
        </w:rPr>
        <w:t xml:space="preserve"> و ثبت اطلاعات </w:t>
      </w:r>
      <w:r w:rsidR="002B5EE6">
        <w:rPr>
          <w:rFonts w:hint="cs"/>
          <w:sz w:val="24"/>
          <w:szCs w:val="26"/>
          <w:rtl/>
        </w:rPr>
        <w:t xml:space="preserve">و دستورات اولیه </w:t>
      </w:r>
      <w:r w:rsidRPr="00A44622">
        <w:rPr>
          <w:sz w:val="24"/>
          <w:szCs w:val="26"/>
          <w:rtl/>
        </w:rPr>
        <w:t>در پرونده</w:t>
      </w:r>
      <w:r w:rsidR="002B5EE6">
        <w:rPr>
          <w:rFonts w:hint="cs"/>
          <w:sz w:val="24"/>
          <w:szCs w:val="26"/>
          <w:rtl/>
        </w:rPr>
        <w:t xml:space="preserve"> را</w:t>
      </w:r>
      <w:r w:rsidRPr="00A44622">
        <w:rPr>
          <w:sz w:val="24"/>
          <w:szCs w:val="26"/>
          <w:rtl/>
        </w:rPr>
        <w:t xml:space="preserve"> کسب نما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د</w:t>
      </w:r>
      <w:r w:rsidRPr="00A44622">
        <w:rPr>
          <w:sz w:val="24"/>
          <w:szCs w:val="26"/>
        </w:rPr>
        <w:t>.</w:t>
      </w:r>
    </w:p>
    <w:p w14:paraId="54BD99EF" w14:textId="3B72DBDE" w:rsidR="00FB4A2B" w:rsidRPr="00A44622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بتواند نسخه اول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مربوط به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</w:t>
      </w:r>
      <w:r w:rsidR="002B5EE6">
        <w:rPr>
          <w:rFonts w:hint="cs"/>
          <w:sz w:val="24"/>
          <w:szCs w:val="26"/>
          <w:rtl/>
        </w:rPr>
        <w:t>غدد</w:t>
      </w:r>
      <w:r w:rsidRPr="00A44622">
        <w:rPr>
          <w:sz w:val="24"/>
          <w:szCs w:val="26"/>
          <w:rtl/>
        </w:rPr>
        <w:t xml:space="preserve"> در سطح درمانگاه را بنو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سد</w:t>
      </w:r>
      <w:r w:rsidRPr="00A44622">
        <w:rPr>
          <w:sz w:val="24"/>
          <w:szCs w:val="26"/>
        </w:rPr>
        <w:t>.</w:t>
      </w:r>
    </w:p>
    <w:p w14:paraId="08C737E0" w14:textId="7CF45359" w:rsidR="00FB4A2B" w:rsidRPr="00A44622" w:rsidRDefault="00FB4A2B" w:rsidP="00366C74">
      <w:pPr>
        <w:bidi/>
        <w:rPr>
          <w:b/>
          <w:bCs/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اهداف اختصاص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(و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ژه</w:t>
      </w:r>
      <w:r w:rsidRPr="00A44622">
        <w:rPr>
          <w:b/>
          <w:bCs/>
          <w:sz w:val="24"/>
          <w:szCs w:val="26"/>
          <w:rtl/>
        </w:rPr>
        <w:t>) درس در سه ح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طه</w:t>
      </w:r>
      <w:r w:rsidRPr="00A44622">
        <w:rPr>
          <w:b/>
          <w:bCs/>
          <w:sz w:val="24"/>
          <w:szCs w:val="26"/>
          <w:rtl/>
        </w:rPr>
        <w:t xml:space="preserve"> دانش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،</w:t>
      </w:r>
      <w:r w:rsidRPr="00A44622">
        <w:rPr>
          <w:b/>
          <w:bCs/>
          <w:sz w:val="24"/>
          <w:szCs w:val="26"/>
          <w:rtl/>
        </w:rPr>
        <w:t xml:space="preserve"> </w:t>
      </w:r>
      <w:r w:rsidRPr="00A44622">
        <w:rPr>
          <w:b/>
          <w:bCs/>
          <w:color w:val="FF0000"/>
          <w:sz w:val="24"/>
          <w:szCs w:val="26"/>
          <w:rtl/>
        </w:rPr>
        <w:t>نگرش</w:t>
      </w:r>
      <w:r w:rsidRPr="00A44622">
        <w:rPr>
          <w:rFonts w:hint="cs"/>
          <w:b/>
          <w:bCs/>
          <w:color w:val="FF0000"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و </w:t>
      </w:r>
      <w:r w:rsidRPr="00A44622">
        <w:rPr>
          <w:b/>
          <w:bCs/>
          <w:color w:val="4472C4" w:themeColor="accent1"/>
          <w:sz w:val="24"/>
          <w:szCs w:val="26"/>
          <w:rtl/>
        </w:rPr>
        <w:t>مهارت</w:t>
      </w:r>
      <w:r w:rsidRPr="00A44622">
        <w:rPr>
          <w:rFonts w:hint="cs"/>
          <w:b/>
          <w:bCs/>
          <w:color w:val="4472C4" w:themeColor="accent1"/>
          <w:sz w:val="24"/>
          <w:szCs w:val="26"/>
          <w:rtl/>
        </w:rPr>
        <w:t>ی</w:t>
      </w:r>
      <w:r w:rsidRPr="00A44622">
        <w:rPr>
          <w:b/>
          <w:bCs/>
          <w:color w:val="4472C4" w:themeColor="accent1"/>
          <w:sz w:val="24"/>
          <w:szCs w:val="26"/>
        </w:rPr>
        <w:t xml:space="preserve">: </w:t>
      </w:r>
    </w:p>
    <w:p w14:paraId="743928EE" w14:textId="77777777" w:rsidR="004D3C46" w:rsidRDefault="004D3C46" w:rsidP="004D3C46">
      <w:pPr>
        <w:pStyle w:val="ListParagraph"/>
        <w:numPr>
          <w:ilvl w:val="0"/>
          <w:numId w:val="19"/>
        </w:numPr>
        <w:bidi/>
      </w:pPr>
      <w:r>
        <w:rPr>
          <w:rFonts w:hint="cs"/>
          <w:rtl/>
        </w:rPr>
        <w:t>بیماریهای شایع غدد بزرگسالان ( با تاکید بر انواع دیابت و عوارض آن و اختلالات تیروئید) را بشناسد، علایم و تظاهرات بالینی و</w:t>
      </w:r>
      <w:r w:rsidRPr="00007572">
        <w:rPr>
          <w:rFonts w:hint="cs"/>
          <w:rtl/>
        </w:rPr>
        <w:t xml:space="preserve"> اصول تشخیص </w:t>
      </w:r>
      <w:r>
        <w:rPr>
          <w:rFonts w:hint="cs"/>
          <w:rtl/>
        </w:rPr>
        <w:t>و افتراق آنها را بداند.</w:t>
      </w:r>
    </w:p>
    <w:p w14:paraId="4FE42EFE" w14:textId="18D13DCD" w:rsidR="004D3C46" w:rsidRPr="00007572" w:rsidRDefault="004D3C46" w:rsidP="004D3C46">
      <w:pPr>
        <w:pStyle w:val="ListParagraph"/>
        <w:numPr>
          <w:ilvl w:val="0"/>
          <w:numId w:val="19"/>
        </w:numPr>
        <w:bidi/>
      </w:pPr>
      <w:r>
        <w:rPr>
          <w:rFonts w:hint="cs"/>
          <w:rtl/>
        </w:rPr>
        <w:t xml:space="preserve">اورژانس های غدد از جمله </w:t>
      </w:r>
      <w:r>
        <w:t>DKA, HHS</w:t>
      </w:r>
      <w:r>
        <w:rPr>
          <w:rFonts w:hint="cs"/>
          <w:rtl/>
          <w:lang w:bidi="fa-IR"/>
        </w:rPr>
        <w:t xml:space="preserve">، هیپوگلیسمی، کریز آدرنال، هیپوکلسمی و هیپرکلسمی و طوفان تیروئیدی را بشناسد و نحوه اپروچ </w:t>
      </w:r>
      <w:r>
        <w:rPr>
          <w:rFonts w:hint="cs"/>
          <w:rtl/>
          <w:lang w:bidi="fa-IR"/>
        </w:rPr>
        <w:t>و درمانهای خط اول آنها</w:t>
      </w:r>
      <w:r>
        <w:rPr>
          <w:rFonts w:hint="cs"/>
          <w:rtl/>
          <w:lang w:bidi="fa-IR"/>
        </w:rPr>
        <w:t xml:space="preserve"> را بداند.</w:t>
      </w:r>
    </w:p>
    <w:p w14:paraId="7FEB9BEA" w14:textId="77777777" w:rsidR="004D3C46" w:rsidRPr="00007572" w:rsidRDefault="004D3C46" w:rsidP="004D3C46">
      <w:pPr>
        <w:pStyle w:val="ListParagraph"/>
        <w:numPr>
          <w:ilvl w:val="0"/>
          <w:numId w:val="19"/>
        </w:numPr>
        <w:bidi/>
      </w:pPr>
      <w:r>
        <w:rPr>
          <w:rFonts w:hint="cs"/>
          <w:rtl/>
        </w:rPr>
        <w:lastRenderedPageBreak/>
        <w:t>معاینات روتین بیماریهای سرپایی غدد از جمله معاینه تیروئید، معاینات کوشینگ و معاینات هیپوکلسمی (شوستوک و تروسو) را بداند.</w:t>
      </w:r>
    </w:p>
    <w:p w14:paraId="0CC95174" w14:textId="77777777" w:rsidR="004D3C46" w:rsidRPr="00BB4370" w:rsidRDefault="004D3C46" w:rsidP="004D3C46">
      <w:pPr>
        <w:pStyle w:val="ListParagraph"/>
        <w:numPr>
          <w:ilvl w:val="0"/>
          <w:numId w:val="19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شرح حال و معاینه مناسب از بیمار اخذ نماید</w:t>
      </w:r>
    </w:p>
    <w:p w14:paraId="224682EB" w14:textId="77777777" w:rsidR="004D3C46" w:rsidRPr="00BB4370" w:rsidRDefault="004D3C46" w:rsidP="004D3C46">
      <w:pPr>
        <w:pStyle w:val="ListParagraph"/>
        <w:numPr>
          <w:ilvl w:val="0"/>
          <w:numId w:val="19"/>
        </w:numPr>
        <w:bidi/>
        <w:rPr>
          <w:color w:val="4472C4" w:themeColor="accent1"/>
        </w:rPr>
      </w:pPr>
      <w:r w:rsidRPr="00BB4370">
        <w:rPr>
          <w:rFonts w:hint="cs"/>
          <w:color w:val="4472C4" w:themeColor="accent1"/>
          <w:rtl/>
        </w:rPr>
        <w:t>ارتباط مناسب با بیماران برقرار کند</w:t>
      </w:r>
    </w:p>
    <w:p w14:paraId="45EBB4D5" w14:textId="2C4E325A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علائم هشدار مشکل</w:t>
      </w:r>
      <w:r w:rsidR="00366C74" w:rsidRPr="00A44622">
        <w:rPr>
          <w:rFonts w:hint="cs"/>
          <w:sz w:val="24"/>
          <w:szCs w:val="26"/>
          <w:rtl/>
        </w:rPr>
        <w:t>ات</w:t>
      </w:r>
      <w:r w:rsidRPr="00A44622">
        <w:rPr>
          <w:sz w:val="24"/>
          <w:szCs w:val="26"/>
          <w:rtl/>
        </w:rPr>
        <w:t xml:space="preserve"> </w:t>
      </w:r>
      <w:r w:rsidR="004D3C46">
        <w:rPr>
          <w:rFonts w:hint="cs"/>
          <w:sz w:val="24"/>
          <w:szCs w:val="26"/>
          <w:rtl/>
        </w:rPr>
        <w:t>اندوکرین</w:t>
      </w:r>
      <w:r w:rsidRPr="00A44622">
        <w:rPr>
          <w:sz w:val="24"/>
          <w:szCs w:val="26"/>
          <w:rtl/>
        </w:rPr>
        <w:t xml:space="preserve"> و موارد نيازمند ارجاع به رده بالاتر را بداند</w:t>
      </w:r>
      <w:r w:rsidR="00366C74" w:rsidRPr="00A44622">
        <w:rPr>
          <w:rFonts w:hint="cs"/>
          <w:sz w:val="24"/>
          <w:szCs w:val="26"/>
          <w:rtl/>
        </w:rPr>
        <w:t>.</w:t>
      </w:r>
      <w:r w:rsidRPr="00A44622">
        <w:rPr>
          <w:sz w:val="24"/>
          <w:szCs w:val="26"/>
        </w:rPr>
        <w:t xml:space="preserve"> </w:t>
      </w:r>
    </w:p>
    <w:p w14:paraId="56938F1E" w14:textId="66478E99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نام ژنر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ک،</w:t>
      </w:r>
      <w:r w:rsidRPr="00A44622">
        <w:rPr>
          <w:sz w:val="24"/>
          <w:szCs w:val="26"/>
          <w:rtl/>
        </w:rPr>
        <w:t xml:space="preserve"> نام تجار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موارد استفاده و عوارض مهم و تداخلات </w:t>
      </w:r>
      <w:r w:rsidR="004D3C46">
        <w:rPr>
          <w:rFonts w:hint="cs"/>
          <w:sz w:val="24"/>
          <w:szCs w:val="26"/>
          <w:rtl/>
        </w:rPr>
        <w:t>مهم داروهای تیروئید و دیابت را بداند.</w:t>
      </w:r>
    </w:p>
    <w:p w14:paraId="3FFAB74C" w14:textId="7337D569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اطلاعات اول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ه</w:t>
      </w:r>
      <w:r w:rsidRPr="00565EF5">
        <w:rPr>
          <w:color w:val="4472C4" w:themeColor="accent1"/>
          <w:sz w:val="24"/>
          <w:szCs w:val="26"/>
          <w:rtl/>
        </w:rPr>
        <w:t xml:space="preserve"> در پرونده (برگه شرح حال)، برگه</w:t>
      </w:r>
      <w:r w:rsidRPr="00565EF5">
        <w:rPr>
          <w:color w:val="4472C4" w:themeColor="accent1"/>
          <w:sz w:val="24"/>
          <w:szCs w:val="26"/>
        </w:rPr>
        <w:t xml:space="preserve"> progress  </w:t>
      </w:r>
      <w:r w:rsidRPr="00565EF5">
        <w:rPr>
          <w:color w:val="4472C4" w:themeColor="accent1"/>
          <w:sz w:val="24"/>
          <w:szCs w:val="26"/>
          <w:rtl/>
        </w:rPr>
        <w:t>در پرونده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</w:t>
      </w:r>
      <w:r w:rsidRPr="00565EF5">
        <w:rPr>
          <w:color w:val="4472C4" w:themeColor="accent1"/>
          <w:sz w:val="24"/>
          <w:szCs w:val="26"/>
          <w:rtl/>
        </w:rPr>
        <w:t xml:space="preserve"> ثبت کند</w:t>
      </w:r>
      <w:r w:rsidRPr="00565EF5">
        <w:rPr>
          <w:color w:val="4472C4" w:themeColor="accent1"/>
          <w:sz w:val="24"/>
          <w:szCs w:val="26"/>
        </w:rPr>
        <w:t>.</w:t>
      </w:r>
    </w:p>
    <w:p w14:paraId="1056A964" w14:textId="073AEB9B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منابع علم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برا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پاسخگو</w:t>
      </w:r>
      <w:r w:rsidRPr="00565EF5">
        <w:rPr>
          <w:rFonts w:hint="cs"/>
          <w:color w:val="4472C4" w:themeColor="accent1"/>
          <w:sz w:val="24"/>
          <w:szCs w:val="26"/>
          <w:rtl/>
        </w:rPr>
        <w:t>یی</w:t>
      </w:r>
      <w:r w:rsidRPr="00565EF5">
        <w:rPr>
          <w:color w:val="4472C4" w:themeColor="accent1"/>
          <w:sz w:val="24"/>
          <w:szCs w:val="26"/>
          <w:rtl/>
        </w:rPr>
        <w:t xml:space="preserve"> به سوالات بال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ن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ت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</w:t>
      </w:r>
      <w:r w:rsidRPr="00565EF5">
        <w:rPr>
          <w:color w:val="4472C4" w:themeColor="accent1"/>
          <w:sz w:val="24"/>
          <w:szCs w:val="26"/>
          <w:rtl/>
        </w:rPr>
        <w:t xml:space="preserve"> پزشک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را جستجو کند</w:t>
      </w:r>
      <w:r w:rsidRPr="00565EF5">
        <w:rPr>
          <w:color w:val="4472C4" w:themeColor="accent1"/>
          <w:sz w:val="24"/>
          <w:szCs w:val="26"/>
        </w:rPr>
        <w:t>.</w:t>
      </w:r>
    </w:p>
    <w:p w14:paraId="67AD1F71" w14:textId="3B4923B9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نسخه دارو</w:t>
      </w:r>
      <w:r w:rsidRPr="00565EF5">
        <w:rPr>
          <w:rFonts w:hint="cs"/>
          <w:color w:val="4472C4" w:themeColor="accent1"/>
          <w:sz w:val="24"/>
          <w:szCs w:val="26"/>
          <w:rtl/>
        </w:rPr>
        <w:t>یی</w:t>
      </w:r>
      <w:r w:rsidRPr="00565EF5">
        <w:rPr>
          <w:color w:val="4472C4" w:themeColor="accent1"/>
          <w:sz w:val="24"/>
          <w:szCs w:val="26"/>
          <w:rtl/>
        </w:rPr>
        <w:t xml:space="preserve"> برا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ها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شا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ع</w:t>
      </w:r>
      <w:r w:rsidRPr="00565EF5">
        <w:rPr>
          <w:color w:val="4472C4" w:themeColor="accent1"/>
          <w:sz w:val="24"/>
          <w:szCs w:val="26"/>
          <w:rtl/>
        </w:rPr>
        <w:t xml:space="preserve"> </w:t>
      </w:r>
      <w:r w:rsidR="004D3C46">
        <w:rPr>
          <w:rFonts w:hint="cs"/>
          <w:color w:val="4472C4" w:themeColor="accent1"/>
          <w:sz w:val="24"/>
          <w:szCs w:val="26"/>
          <w:rtl/>
        </w:rPr>
        <w:t>غدد( خصوصا تیروئید و دیابت نوع 2)</w:t>
      </w:r>
      <w:r w:rsidRPr="00565EF5">
        <w:rPr>
          <w:color w:val="4472C4" w:themeColor="accent1"/>
          <w:sz w:val="24"/>
          <w:szCs w:val="26"/>
          <w:rtl/>
        </w:rPr>
        <w:t xml:space="preserve"> را بنو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سد</w:t>
      </w:r>
      <w:r w:rsidRPr="00565EF5">
        <w:rPr>
          <w:color w:val="4472C4" w:themeColor="accent1"/>
          <w:sz w:val="24"/>
          <w:szCs w:val="26"/>
        </w:rPr>
        <w:t>.</w:t>
      </w:r>
    </w:p>
    <w:p w14:paraId="779C2224" w14:textId="5D7BCADC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رفتار مناسب حرفه 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(از نظر پوشش مناسب، حضور منظم و به موقع، رفتار فرد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جمع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بر اساس تعال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</w:t>
      </w:r>
      <w:r w:rsidRPr="00565EF5">
        <w:rPr>
          <w:color w:val="FF0000"/>
          <w:sz w:val="24"/>
          <w:szCs w:val="26"/>
          <w:rtl/>
        </w:rPr>
        <w:t xml:space="preserve"> ) را از خود نشان دهد</w:t>
      </w:r>
    </w:p>
    <w:p w14:paraId="3BD6B517" w14:textId="72139076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تعهد و علاقه خود را در مورد پ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ر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اقدامات تشخ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ص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درمان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لازم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</w:t>
      </w:r>
      <w:r w:rsidRPr="00565EF5">
        <w:rPr>
          <w:color w:val="FF0000"/>
          <w:sz w:val="24"/>
          <w:szCs w:val="26"/>
          <w:rtl/>
        </w:rPr>
        <w:t xml:space="preserve"> خود نشان دهد</w:t>
      </w:r>
    </w:p>
    <w:p w14:paraId="36EE107E" w14:textId="7611E509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در مورد رعا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ت</w:t>
      </w:r>
      <w:r w:rsidRPr="00565EF5">
        <w:rPr>
          <w:color w:val="FF0000"/>
          <w:sz w:val="24"/>
          <w:szCs w:val="26"/>
          <w:rtl/>
        </w:rPr>
        <w:t xml:space="preserve"> حقوق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</w:t>
      </w:r>
      <w:r w:rsidRPr="00565EF5">
        <w:rPr>
          <w:color w:val="FF0000"/>
          <w:sz w:val="24"/>
          <w:szCs w:val="26"/>
          <w:rtl/>
        </w:rPr>
        <w:t xml:space="preserve"> (منفعت رسان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به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ضرر نرساندن به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حفظ اسرار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رعا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ت</w:t>
      </w:r>
      <w:r w:rsidRPr="00565EF5">
        <w:rPr>
          <w:color w:val="FF0000"/>
          <w:sz w:val="24"/>
          <w:szCs w:val="26"/>
          <w:rtl/>
        </w:rPr>
        <w:t xml:space="preserve"> حق انتخاب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</w:t>
      </w:r>
      <w:r w:rsidRPr="00565EF5">
        <w:rPr>
          <w:color w:val="FF0000"/>
          <w:sz w:val="24"/>
          <w:szCs w:val="26"/>
          <w:rtl/>
        </w:rPr>
        <w:t>) کوشا باشد</w:t>
      </w:r>
      <w:r w:rsidRPr="00565EF5">
        <w:rPr>
          <w:color w:val="FF0000"/>
          <w:sz w:val="24"/>
          <w:szCs w:val="26"/>
        </w:rPr>
        <w:t>.</w:t>
      </w:r>
    </w:p>
    <w:p w14:paraId="65FB8325" w14:textId="1F7BC0BE" w:rsidR="00FB4A2B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علاقه و اراده لازم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خودآموز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ادگ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ر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مداوم را از خود نشان دهد</w:t>
      </w:r>
      <w:r w:rsidRPr="00565EF5">
        <w:rPr>
          <w:color w:val="FF0000"/>
          <w:sz w:val="24"/>
          <w:szCs w:val="26"/>
        </w:rPr>
        <w:t>.</w:t>
      </w:r>
    </w:p>
    <w:p w14:paraId="6D2FFD85" w14:textId="77777777" w:rsidR="00565EF5" w:rsidRPr="00565EF5" w:rsidRDefault="00565EF5" w:rsidP="00565EF5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651DC576" w14:textId="77777777" w:rsidR="00565EF5" w:rsidRPr="00565EF5" w:rsidRDefault="00565EF5" w:rsidP="00565EF5">
      <w:pPr>
        <w:pStyle w:val="ListParagraph"/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0BD8C1D9" w14:textId="77777777" w:rsidR="00537386" w:rsidRDefault="00565EF5" w:rsidP="00E7714F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37386">
        <w:rPr>
          <w:rFonts w:hint="cs"/>
          <w:sz w:val="24"/>
          <w:szCs w:val="26"/>
          <w:rtl/>
        </w:rPr>
        <w:t xml:space="preserve">پیگیری کارهای تشخیص و درمانی برای تمامی بیماران </w:t>
      </w:r>
    </w:p>
    <w:p w14:paraId="57570564" w14:textId="5D5B1F9D" w:rsidR="00565EF5" w:rsidRPr="00537386" w:rsidRDefault="00565EF5" w:rsidP="00537386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37386">
        <w:rPr>
          <w:rFonts w:hint="cs"/>
          <w:sz w:val="24"/>
          <w:szCs w:val="26"/>
          <w:rtl/>
        </w:rPr>
        <w:t xml:space="preserve">ویزیت روزانه </w:t>
      </w:r>
      <w:r w:rsidR="00E7714F" w:rsidRPr="00537386">
        <w:rPr>
          <w:rFonts w:hint="cs"/>
          <w:sz w:val="24"/>
          <w:szCs w:val="26"/>
          <w:rtl/>
        </w:rPr>
        <w:t>بیما</w:t>
      </w:r>
      <w:r w:rsidR="00E7714F" w:rsidRPr="00537386">
        <w:rPr>
          <w:rFonts w:hint="cs"/>
          <w:sz w:val="24"/>
          <w:szCs w:val="26"/>
          <w:rtl/>
          <w:lang w:bidi="fa-IR"/>
        </w:rPr>
        <w:t>ران</w:t>
      </w:r>
      <w:r w:rsidRPr="00537386">
        <w:rPr>
          <w:rFonts w:hint="cs"/>
          <w:sz w:val="24"/>
          <w:szCs w:val="26"/>
          <w:rtl/>
        </w:rPr>
        <w:t xml:space="preserve"> قبل از ساعت 7:30 صبح و نوشتن یادداشت سیر بیماری در پرونده بیمار</w:t>
      </w:r>
    </w:p>
    <w:p w14:paraId="4076AC1D" w14:textId="77777777" w:rsidR="00565EF5" w:rsidRPr="00565EF5" w:rsidRDefault="00565EF5" w:rsidP="00565EF5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23B5A5C2" w14:textId="77777777" w:rsidR="00565EF5" w:rsidRPr="00565EF5" w:rsidRDefault="00565EF5" w:rsidP="00565EF5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در جلسات گزارش صبحگاهی و معرفی بیمار</w:t>
      </w:r>
    </w:p>
    <w:p w14:paraId="0AA4D96C" w14:textId="77777777" w:rsidR="00565EF5" w:rsidRPr="00565EF5" w:rsidRDefault="00565EF5" w:rsidP="00565EF5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7135C4D2" w14:textId="77777777" w:rsidR="00565EF5" w:rsidRPr="00565EF5" w:rsidRDefault="00565EF5" w:rsidP="00565EF5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36CC9C28" w14:textId="77777777" w:rsidR="00565EF5" w:rsidRPr="00565EF5" w:rsidRDefault="00565EF5" w:rsidP="00565EF5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ارائه بیمار در راندهای آموزشی</w:t>
      </w:r>
    </w:p>
    <w:p w14:paraId="628F8BB6" w14:textId="77777777" w:rsidR="00565EF5" w:rsidRPr="00565EF5" w:rsidRDefault="00565EF5" w:rsidP="00565EF5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p w14:paraId="699DFE41" w14:textId="1A80A01A" w:rsid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  <w:rtl/>
        </w:rPr>
      </w:pPr>
    </w:p>
    <w:p w14:paraId="538ACAE8" w14:textId="77777777" w:rsidR="00565EF5" w:rsidRP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</w:rPr>
      </w:pPr>
    </w:p>
    <w:p w14:paraId="7E2D0490" w14:textId="77777777" w:rsidR="00565EF5" w:rsidRPr="00565EF5" w:rsidRDefault="00FB4A2B" w:rsidP="00565EF5">
      <w:pPr>
        <w:bidi/>
        <w:spacing w:after="120" w:line="264" w:lineRule="auto"/>
        <w:jc w:val="lowKashida"/>
        <w:rPr>
          <w:rFonts w:ascii="XB Zar" w:hAnsi="XB Zar"/>
          <w:sz w:val="24"/>
          <w:rtl/>
        </w:rPr>
      </w:pPr>
      <w:r w:rsidRPr="00565EF5">
        <w:rPr>
          <w:sz w:val="24"/>
        </w:rPr>
        <w:t xml:space="preserve"> </w:t>
      </w:r>
      <w:r w:rsidR="00565EF5" w:rsidRPr="00565EF5">
        <w:rPr>
          <w:rFonts w:cs="B Titr" w:hint="cs"/>
          <w:b/>
          <w:bCs/>
          <w:sz w:val="24"/>
          <w:rtl/>
        </w:rPr>
        <w:t>رویکرد آموزش:</w:t>
      </w:r>
      <w:r w:rsidR="00565EF5" w:rsidRPr="00565EF5">
        <w:rPr>
          <w:rFonts w:ascii="XB Zar" w:hAnsi="XB Zar" w:hint="cs"/>
          <w:sz w:val="24"/>
          <w:rtl/>
        </w:rPr>
        <w:t xml:space="preserve"> حضوری</w:t>
      </w:r>
    </w:p>
    <w:p w14:paraId="2014F855" w14:textId="77777777" w:rsidR="00565EF5" w:rsidRPr="00565EF5" w:rsidRDefault="00565EF5" w:rsidP="00565EF5">
      <w:pPr>
        <w:bidi/>
        <w:spacing w:after="120" w:line="264" w:lineRule="auto"/>
        <w:jc w:val="lowKashida"/>
        <w:rPr>
          <w:rFonts w:cs="B Titr"/>
          <w:b/>
          <w:bCs/>
          <w:sz w:val="24"/>
          <w:rtl/>
        </w:rPr>
      </w:pPr>
      <w:r w:rsidRPr="00565EF5">
        <w:rPr>
          <w:rFonts w:cs="B Titr" w:hint="eastAsia"/>
          <w:b/>
          <w:bCs/>
          <w:sz w:val="24"/>
          <w:rtl/>
        </w:rPr>
        <w:lastRenderedPageBreak/>
        <w:t>روش</w:t>
      </w:r>
      <w:r w:rsidRPr="00565EF5">
        <w:rPr>
          <w:rFonts w:cs="B Titr"/>
          <w:b/>
          <w:bCs/>
          <w:sz w:val="24"/>
          <w:rtl/>
        </w:rPr>
        <w:t xml:space="preserve"> </w:t>
      </w:r>
      <w:r w:rsidRPr="00565EF5">
        <w:rPr>
          <w:rFonts w:cs="B Titr" w:hint="eastAsia"/>
          <w:b/>
          <w:bCs/>
          <w:sz w:val="24"/>
          <w:rtl/>
        </w:rPr>
        <w:t>تدر</w:t>
      </w:r>
      <w:r w:rsidRPr="00565EF5">
        <w:rPr>
          <w:rFonts w:cs="B Titr" w:hint="cs"/>
          <w:b/>
          <w:bCs/>
          <w:sz w:val="24"/>
          <w:rtl/>
        </w:rPr>
        <w:t>ی</w:t>
      </w:r>
      <w:r w:rsidRPr="00565EF5">
        <w:rPr>
          <w:rFonts w:cs="B Titr" w:hint="eastAsia"/>
          <w:b/>
          <w:bCs/>
          <w:sz w:val="24"/>
          <w:rtl/>
        </w:rPr>
        <w:t>س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5F879DA2" w14:textId="77777777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565EF5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565EF5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565EF5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565EF5">
        <w:rPr>
          <w:rFonts w:ascii="XB Zar" w:hAnsi="XB Zar" w:cs="B Nazanin" w:hint="cs"/>
          <w:sz w:val="24"/>
          <w:rtl/>
        </w:rPr>
        <w:t>در قالب کلاس. موضوعات</w:t>
      </w:r>
      <w:r w:rsidRPr="00565EF5">
        <w:rPr>
          <w:rFonts w:ascii="XB Zar" w:hAnsi="XB Zar" w:cs="B Nazanin"/>
          <w:sz w:val="24"/>
        </w:rPr>
        <w:t xml:space="preserve">  </w:t>
      </w:r>
      <w:r w:rsidRPr="00565EF5">
        <w:rPr>
          <w:rFonts w:ascii="XB Zar" w:hAnsi="XB Zar" w:cs="B Nazanin" w:hint="cs"/>
          <w:sz w:val="24"/>
          <w:rtl/>
        </w:rPr>
        <w:t xml:space="preserve"> شایع مورد نیاز پزشک عمومی</w:t>
      </w:r>
    </w:p>
    <w:p w14:paraId="70B73800" w14:textId="77777777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FEC4446" w14:textId="77777777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565EF5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565EF5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565EF5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565EF5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565EF5">
        <w:rPr>
          <w:rFonts w:ascii="XB Zar" w:hAnsi="XB Zar" w:cs="B Nazanin"/>
          <w:sz w:val="24"/>
          <w:rtl/>
        </w:rPr>
        <w:t>آموزش ح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 w:hint="eastAsia"/>
          <w:sz w:val="24"/>
          <w:rtl/>
        </w:rPr>
        <w:t>ن</w:t>
      </w:r>
      <w:r w:rsidRPr="00565EF5">
        <w:rPr>
          <w:rFonts w:ascii="XB Zar" w:hAnsi="XB Zar" w:cs="B Nazanin"/>
          <w:sz w:val="24"/>
          <w:rtl/>
        </w:rPr>
        <w:t xml:space="preserve"> کار به صورت واگذار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بخش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از مراقبت ب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 w:hint="eastAsia"/>
          <w:sz w:val="24"/>
          <w:rtl/>
        </w:rPr>
        <w:t>ماران</w:t>
      </w:r>
      <w:r w:rsidRPr="00565EF5">
        <w:rPr>
          <w:rFonts w:ascii="XB Zar" w:hAnsi="XB Zar" w:cs="B Nazanin"/>
          <w:sz w:val="24"/>
          <w:rtl/>
        </w:rPr>
        <w:t xml:space="preserve"> به</w:t>
      </w:r>
      <w:r w:rsidRPr="00565EF5">
        <w:rPr>
          <w:rFonts w:ascii="XB Zar" w:hAnsi="XB Zar" w:cs="B Nazanin" w:hint="cs"/>
          <w:sz w:val="24"/>
          <w:rtl/>
        </w:rPr>
        <w:t xml:space="preserve"> کارورزان</w:t>
      </w:r>
      <w:r w:rsidRPr="00565EF5">
        <w:rPr>
          <w:rFonts w:ascii="XB Zar" w:hAnsi="XB Zar" w:cs="B Nazanin"/>
          <w:sz w:val="24"/>
          <w:rtl/>
        </w:rPr>
        <w:t xml:space="preserve"> تحت نظارت رده</w:t>
      </w:r>
      <w:r w:rsidRPr="00565EF5">
        <w:rPr>
          <w:rFonts w:ascii="XB Zar" w:hAnsi="XB Zar" w:cs="B Nazanin"/>
          <w:sz w:val="24"/>
          <w:rtl/>
        </w:rPr>
        <w:softHyphen/>
      </w:r>
      <w:r w:rsidRPr="00565EF5">
        <w:rPr>
          <w:rFonts w:ascii="XB Zar" w:hAnsi="XB Zar" w:cs="B Nazanin" w:hint="cs"/>
          <w:sz w:val="24"/>
          <w:rtl/>
        </w:rPr>
        <w:t>ه</w:t>
      </w:r>
      <w:r w:rsidRPr="00565EF5">
        <w:rPr>
          <w:rFonts w:ascii="XB Zar" w:hAnsi="XB Zar" w:cs="B Nazanin"/>
          <w:sz w:val="24"/>
          <w:rtl/>
        </w:rPr>
        <w:t>ا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بالاتر بنا شده است. </w:t>
      </w:r>
    </w:p>
    <w:p w14:paraId="6603F709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sz w:val="24"/>
          <w:rtl/>
        </w:rPr>
        <w:t xml:space="preserve">الف) </w:t>
      </w:r>
      <w:r w:rsidRPr="00565EF5">
        <w:rPr>
          <w:rFonts w:ascii="XB Zar" w:hAnsi="XB Zar"/>
          <w:b/>
          <w:bCs/>
          <w:sz w:val="24"/>
          <w:rtl/>
        </w:rPr>
        <w:t>آموزش در بخش</w:t>
      </w:r>
      <w:r w:rsidRPr="00565EF5">
        <w:rPr>
          <w:rFonts w:ascii="XB Zar" w:hAnsi="XB Zar"/>
          <w:b/>
          <w:bCs/>
          <w:sz w:val="24"/>
          <w:rtl/>
        </w:rPr>
        <w:softHyphen/>
        <w:t>ها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 xml:space="preserve"> بستر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>:</w:t>
      </w:r>
      <w:r w:rsidRPr="00565EF5">
        <w:rPr>
          <w:rFonts w:ascii="XB Zar" w:hAnsi="XB Zar"/>
          <w:sz w:val="24"/>
          <w:rtl/>
        </w:rPr>
        <w:t xml:space="preserve"> </w:t>
      </w:r>
    </w:p>
    <w:p w14:paraId="41290AA8" w14:textId="3828A4FA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/>
          <w:sz w:val="24"/>
          <w:rtl/>
        </w:rPr>
        <w:t xml:space="preserve">در </w:t>
      </w:r>
      <w:r w:rsidRPr="00565EF5">
        <w:rPr>
          <w:rFonts w:ascii="XB Zar" w:hAnsi="XB Zar" w:hint="cs"/>
          <w:sz w:val="24"/>
          <w:rtl/>
        </w:rPr>
        <w:t>این بخش</w:t>
      </w:r>
      <w:r w:rsidRPr="00565EF5">
        <w:rPr>
          <w:rFonts w:ascii="XB Zar" w:hAnsi="XB Zar"/>
          <w:sz w:val="24"/>
          <w:rtl/>
        </w:rPr>
        <w:t xml:space="preserve">، </w:t>
      </w:r>
      <w:r w:rsidRPr="00565EF5">
        <w:rPr>
          <w:rFonts w:ascii="XB Zar" w:hAnsi="XB Zar" w:hint="cs"/>
          <w:sz w:val="24"/>
          <w:rtl/>
        </w:rPr>
        <w:t xml:space="preserve">کارورز مسئول </w:t>
      </w:r>
      <w:r w:rsidR="00537386">
        <w:rPr>
          <w:rFonts w:ascii="XB Zar" w:hAnsi="XB Zar" w:hint="cs"/>
          <w:sz w:val="24"/>
          <w:rtl/>
        </w:rPr>
        <w:t>بیمار</w:t>
      </w:r>
      <w:r w:rsidRPr="00565EF5">
        <w:rPr>
          <w:rFonts w:ascii="XB Zar" w:hAnsi="XB Zar" w:hint="cs"/>
          <w:sz w:val="24"/>
          <w:rtl/>
        </w:rPr>
        <w:t xml:space="preserve"> </w:t>
      </w:r>
      <w:r w:rsidRPr="00565EF5">
        <w:rPr>
          <w:rFonts w:ascii="XB Zar" w:hAnsi="XB Zar"/>
          <w:sz w:val="24"/>
          <w:rtl/>
        </w:rPr>
        <w:t xml:space="preserve">در قالب 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ک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از اعضا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تيم باليني هستند. کار</w:t>
      </w:r>
      <w:r w:rsidRPr="00565EF5">
        <w:rPr>
          <w:rFonts w:ascii="XB Zar" w:hAnsi="XB Zar" w:hint="cs"/>
          <w:sz w:val="24"/>
          <w:rtl/>
        </w:rPr>
        <w:t>ورز</w:t>
      </w:r>
      <w:r w:rsidRPr="00565EF5">
        <w:rPr>
          <w:rFonts w:ascii="XB Zar" w:hAnsi="XB Zar"/>
          <w:sz w:val="24"/>
          <w:rtl/>
        </w:rPr>
        <w:t xml:space="preserve"> مس</w:t>
      </w:r>
      <w:r w:rsidRPr="00565EF5">
        <w:rPr>
          <w:rFonts w:ascii="XB Zar" w:hAnsi="XB Zar" w:hint="eastAsia"/>
          <w:sz w:val="24"/>
          <w:rtl/>
        </w:rPr>
        <w:t>ؤ</w:t>
      </w:r>
      <w:r w:rsidRPr="00565EF5">
        <w:rPr>
          <w:rFonts w:ascii="XB Zar" w:hAnsi="XB Zar"/>
          <w:sz w:val="24"/>
          <w:rtl/>
        </w:rPr>
        <w:t>ول انجام ويزيت روزانه، گردآوري، ثبت و ارايه اطلاعات در راندها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بال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ن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،</w:t>
      </w:r>
      <w:r w:rsidRPr="00565EF5">
        <w:rPr>
          <w:rFonts w:ascii="XB Zar" w:hAnsi="XB Zar"/>
          <w:sz w:val="24"/>
          <w:rtl/>
        </w:rPr>
        <w:t xml:space="preserve"> پيگيري امور بيمار، تفس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ر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داده</w:t>
      </w:r>
      <w:r w:rsidRPr="00565EF5">
        <w:rPr>
          <w:rFonts w:ascii="XB Zar" w:hAnsi="XB Zar"/>
          <w:sz w:val="24"/>
          <w:rtl/>
        </w:rPr>
        <w:softHyphen/>
        <w:t>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به دست آمده، پ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شنهاد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پلان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تشخ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ص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ـ</w:t>
      </w:r>
      <w:r w:rsidRPr="00565EF5">
        <w:rPr>
          <w:rFonts w:ascii="XB Zar" w:hAnsi="XB Zar"/>
          <w:sz w:val="24"/>
          <w:rtl/>
        </w:rPr>
        <w:t xml:space="preserve"> درمان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برا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مراقبت از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</w:t>
      </w:r>
      <w:r w:rsidRPr="00565EF5">
        <w:rPr>
          <w:rFonts w:ascii="XB Zar" w:hAnsi="XB Zar"/>
          <w:sz w:val="24"/>
          <w:rtl/>
        </w:rPr>
        <w:t xml:space="preserve"> و مشارکت در ارا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ه</w:t>
      </w:r>
      <w:r w:rsidRPr="00565EF5">
        <w:rPr>
          <w:rFonts w:ascii="XB Zar" w:hAnsi="XB Zar"/>
          <w:sz w:val="24"/>
          <w:rtl/>
        </w:rPr>
        <w:t xml:space="preserve"> آموزش 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لازم به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</w:t>
      </w:r>
      <w:r w:rsidRPr="00565EF5">
        <w:rPr>
          <w:rFonts w:ascii="XB Zar" w:hAnsi="XB Zar"/>
          <w:sz w:val="24"/>
          <w:rtl/>
        </w:rPr>
        <w:t xml:space="preserve"> </w:t>
      </w:r>
      <w:r w:rsidR="00537386">
        <w:rPr>
          <w:rFonts w:ascii="XB Zar" w:hAnsi="XB Zar" w:hint="cs"/>
          <w:sz w:val="24"/>
          <w:rtl/>
        </w:rPr>
        <w:t>می باشد.</w:t>
      </w:r>
    </w:p>
    <w:p w14:paraId="5E8AA892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ب) </w:t>
      </w:r>
      <w:r w:rsidRPr="00565EF5">
        <w:rPr>
          <w:rFonts w:ascii="XB Zar" w:hAnsi="XB Zar"/>
          <w:b/>
          <w:bCs/>
          <w:sz w:val="24"/>
          <w:rtl/>
        </w:rPr>
        <w:t>آموزش در درمانگاه</w:t>
      </w:r>
      <w:r w:rsidRPr="00565EF5">
        <w:rPr>
          <w:rFonts w:ascii="XB Zar" w:hAnsi="XB Zar"/>
          <w:b/>
          <w:bCs/>
          <w:sz w:val="24"/>
          <w:rtl/>
        </w:rPr>
        <w:softHyphen/>
        <w:t>ها:</w:t>
      </w:r>
      <w:r w:rsidRPr="00565EF5">
        <w:rPr>
          <w:rFonts w:ascii="XB Zar" w:hAnsi="XB Zar"/>
          <w:sz w:val="24"/>
          <w:rtl/>
        </w:rPr>
        <w:t xml:space="preserve"> </w:t>
      </w:r>
    </w:p>
    <w:p w14:paraId="0871C534" w14:textId="1726744F" w:rsidR="00565EF5" w:rsidRPr="00565EF5" w:rsidRDefault="00565EF5" w:rsidP="00537386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/>
          <w:sz w:val="24"/>
          <w:rtl/>
        </w:rPr>
        <w:t>کا</w:t>
      </w:r>
      <w:r w:rsidRPr="00565EF5">
        <w:rPr>
          <w:rFonts w:ascii="XB Zar" w:hAnsi="XB Zar" w:hint="cs"/>
          <w:sz w:val="24"/>
          <w:rtl/>
        </w:rPr>
        <w:t>رورزان</w:t>
      </w:r>
      <w:r w:rsidRPr="00565EF5">
        <w:rPr>
          <w:rFonts w:ascii="XB Zar" w:hAnsi="XB Zar"/>
          <w:sz w:val="24"/>
          <w:rtl/>
        </w:rPr>
        <w:t xml:space="preserve"> در درمانگاه</w:t>
      </w:r>
      <w:r w:rsidRPr="00565EF5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>مند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تعريف شده، بيماران انتخاب شده را و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ز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ت</w:t>
      </w:r>
      <w:r w:rsidRPr="00565EF5">
        <w:rPr>
          <w:rFonts w:ascii="XB Zar" w:hAnsi="XB Zar"/>
          <w:sz w:val="24"/>
          <w:rtl/>
        </w:rPr>
        <w:t xml:space="preserve"> م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>كنند. و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ز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ت</w:t>
      </w:r>
      <w:r w:rsidRPr="00565EF5">
        <w:rPr>
          <w:rFonts w:ascii="XB Zar" w:hAnsi="XB Zar"/>
          <w:sz w:val="24"/>
          <w:rtl/>
        </w:rPr>
        <w:t xml:space="preserve"> 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ن</w:t>
      </w:r>
      <w:r w:rsidRPr="00565EF5">
        <w:rPr>
          <w:rFonts w:ascii="XB Zar" w:hAnsi="XB Zar"/>
          <w:sz w:val="24"/>
          <w:rtl/>
        </w:rPr>
        <w:t xml:space="preserve">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ماران</w:t>
      </w:r>
      <w:r w:rsidRPr="00565EF5">
        <w:rPr>
          <w:rFonts w:ascii="XB Zar" w:hAnsi="XB Zar"/>
          <w:sz w:val="24"/>
          <w:rtl/>
        </w:rPr>
        <w:t xml:space="preserve"> تحت نظارت </w:t>
      </w:r>
      <w:r w:rsidRPr="00565EF5">
        <w:rPr>
          <w:rFonts w:ascii="XB Zar" w:hAnsi="XB Zar" w:hint="cs"/>
          <w:sz w:val="24"/>
          <w:rtl/>
        </w:rPr>
        <w:t>استاد</w:t>
      </w:r>
      <w:r w:rsidRPr="00565EF5">
        <w:rPr>
          <w:rFonts w:ascii="XB Zar" w:hAnsi="XB Zar"/>
          <w:sz w:val="24"/>
          <w:rtl/>
        </w:rPr>
        <w:t xml:space="preserve"> انجام م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 xml:space="preserve">شود. تعداد </w:t>
      </w:r>
      <w:r w:rsidR="00537386">
        <w:rPr>
          <w:rFonts w:ascii="XB Zar" w:hAnsi="XB Zar" w:hint="cs"/>
          <w:sz w:val="24"/>
          <w:rtl/>
        </w:rPr>
        <w:t>4</w:t>
      </w:r>
      <w:r w:rsidRPr="00565EF5">
        <w:rPr>
          <w:rFonts w:ascii="XB Zar" w:hAnsi="XB Zar" w:hint="cs"/>
          <w:sz w:val="24"/>
          <w:rtl/>
        </w:rPr>
        <w:t xml:space="preserve"> روز درهفته درمانگاه برگزار می گردد</w:t>
      </w:r>
      <w:r w:rsidR="00537386">
        <w:rPr>
          <w:rFonts w:ascii="XB Zar" w:hAnsi="XB Zar" w:hint="cs"/>
          <w:sz w:val="24"/>
          <w:rtl/>
        </w:rPr>
        <w:t xml:space="preserve"> (روزهای شنبه، سه شنبه، چهارشنبه ساعت 10 تا 12 و پنج شنبه ساعت 8 تا 10.</w:t>
      </w:r>
    </w:p>
    <w:p w14:paraId="0FA71F67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b/>
          <w:bCs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ج ) </w:t>
      </w:r>
      <w:r w:rsidRPr="00565EF5">
        <w:rPr>
          <w:rFonts w:ascii="XB Zar" w:hAnsi="XB Zar"/>
          <w:b/>
          <w:bCs/>
          <w:sz w:val="24"/>
          <w:rtl/>
        </w:rPr>
        <w:t>آموزش در جلسات گزارش صبحگاه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 xml:space="preserve">: </w:t>
      </w:r>
      <w:r w:rsidRPr="00565EF5">
        <w:rPr>
          <w:rFonts w:ascii="XB Zar" w:hAnsi="XB Zar" w:hint="cs"/>
          <w:b/>
          <w:bCs/>
          <w:sz w:val="24"/>
          <w:rtl/>
        </w:rPr>
        <w:t xml:space="preserve"> </w:t>
      </w:r>
      <w:r w:rsidRPr="00565EF5">
        <w:rPr>
          <w:rFonts w:ascii="XB Zar" w:hAnsi="XB Zar" w:hint="cs"/>
          <w:sz w:val="24"/>
          <w:rtl/>
        </w:rPr>
        <w:t>ارائه بيمار انتخاب شده برای معرفی</w:t>
      </w:r>
      <w:r w:rsidRPr="00565EF5">
        <w:rPr>
          <w:rFonts w:ascii="XB Zar" w:hAnsi="XB Zar" w:hint="cs"/>
          <w:b/>
          <w:bCs/>
          <w:sz w:val="24"/>
          <w:rtl/>
        </w:rPr>
        <w:t xml:space="preserve">  </w:t>
      </w:r>
    </w:p>
    <w:p w14:paraId="196C7F26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د) </w:t>
      </w:r>
      <w:r w:rsidRPr="00565EF5">
        <w:rPr>
          <w:rFonts w:ascii="XB Zar" w:hAnsi="XB Zar" w:hint="eastAsia"/>
          <w:b/>
          <w:bCs/>
          <w:sz w:val="24"/>
          <w:rtl/>
        </w:rPr>
        <w:t>آموزش</w:t>
      </w:r>
      <w:r w:rsidRPr="00565EF5">
        <w:rPr>
          <w:rFonts w:ascii="XB Zar" w:hAnsi="XB Zar"/>
          <w:b/>
          <w:bCs/>
          <w:sz w:val="24"/>
          <w:rtl/>
        </w:rPr>
        <w:t xml:space="preserve"> </w:t>
      </w:r>
      <w:r w:rsidRPr="00565EF5">
        <w:rPr>
          <w:rFonts w:ascii="XB Zar" w:hAnsi="XB Zar" w:hint="eastAsia"/>
          <w:b/>
          <w:bCs/>
          <w:sz w:val="24"/>
          <w:rtl/>
        </w:rPr>
        <w:t>در</w:t>
      </w:r>
      <w:r w:rsidRPr="00565EF5">
        <w:rPr>
          <w:rFonts w:ascii="XB Zar" w:hAnsi="XB Zar"/>
          <w:b/>
          <w:bCs/>
          <w:sz w:val="24"/>
          <w:rtl/>
        </w:rPr>
        <w:t xml:space="preserve"> </w:t>
      </w:r>
      <w:r w:rsidRPr="00565EF5">
        <w:rPr>
          <w:rFonts w:ascii="XB Zar" w:hAnsi="XB Zar" w:hint="eastAsia"/>
          <w:b/>
          <w:bCs/>
          <w:sz w:val="24"/>
          <w:rtl/>
        </w:rPr>
        <w:t>کش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 w:hint="eastAsia"/>
          <w:b/>
          <w:bCs/>
          <w:sz w:val="24"/>
          <w:rtl/>
        </w:rPr>
        <w:t>ک</w:t>
      </w:r>
      <w:r w:rsidRPr="00565EF5">
        <w:rPr>
          <w:rFonts w:ascii="XB Zar" w:hAnsi="XB Zar"/>
          <w:sz w:val="24"/>
          <w:rtl/>
        </w:rPr>
        <w:t xml:space="preserve">: </w:t>
      </w:r>
      <w:r w:rsidRPr="00565EF5">
        <w:rPr>
          <w:rFonts w:ascii="XB Zar" w:hAnsi="XB Zar" w:hint="cs"/>
          <w:sz w:val="24"/>
          <w:rtl/>
        </w:rPr>
        <w:t>ويزيت اوليه بيماران در کشیک و معرفی بیمار به رزیدنت کشیک</w:t>
      </w:r>
    </w:p>
    <w:p w14:paraId="4B9DC21F" w14:textId="72568847" w:rsidR="00565EF5" w:rsidRDefault="00FB4A2B" w:rsidP="004E5C94">
      <w:pPr>
        <w:bidi/>
        <w:rPr>
          <w:sz w:val="24"/>
          <w:szCs w:val="26"/>
          <w:rtl/>
        </w:rPr>
      </w:pPr>
      <w:r w:rsidRPr="00A44622">
        <w:rPr>
          <w:sz w:val="24"/>
          <w:szCs w:val="26"/>
        </w:rPr>
        <w:t xml:space="preserve"> </w:t>
      </w:r>
    </w:p>
    <w:p w14:paraId="0EEACF10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منابع</w:t>
      </w:r>
      <w:r w:rsidRPr="00A44622">
        <w:rPr>
          <w:b/>
          <w:bCs/>
          <w:sz w:val="24"/>
          <w:szCs w:val="26"/>
          <w:rtl/>
        </w:rPr>
        <w:t xml:space="preserve"> اصل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 (فارس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و لات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)</w:t>
      </w:r>
      <w:r w:rsidRPr="00A44622">
        <w:rPr>
          <w:b/>
          <w:bCs/>
          <w:sz w:val="24"/>
          <w:szCs w:val="26"/>
        </w:rPr>
        <w:t xml:space="preserve">:  </w:t>
      </w:r>
    </w:p>
    <w:p w14:paraId="61164A7D" w14:textId="3A6C98D5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HARRISON'S Principles of Internal Medicine 2022,  </w:t>
      </w:r>
      <w:r w:rsidR="00321047">
        <w:rPr>
          <w:sz w:val="24"/>
          <w:szCs w:val="26"/>
        </w:rPr>
        <w:t>Last edition</w:t>
      </w:r>
    </w:p>
    <w:p w14:paraId="2F3487A9" w14:textId="739BE3FC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Cecil Essentials of Medicine 2022,  </w:t>
      </w:r>
      <w:r w:rsidR="00321047">
        <w:rPr>
          <w:sz w:val="24"/>
          <w:szCs w:val="26"/>
        </w:rPr>
        <w:t>Last edition</w:t>
      </w:r>
      <w:r w:rsidRPr="00A44622">
        <w:rPr>
          <w:sz w:val="24"/>
          <w:szCs w:val="26"/>
        </w:rPr>
        <w:t xml:space="preserve"> </w:t>
      </w:r>
    </w:p>
    <w:p w14:paraId="0D45279A" w14:textId="101E2108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UpToDate the </w:t>
      </w:r>
      <w:r w:rsidR="00321047">
        <w:rPr>
          <w:sz w:val="24"/>
          <w:szCs w:val="26"/>
        </w:rPr>
        <w:t>L</w:t>
      </w:r>
      <w:r w:rsidRPr="00A44622">
        <w:rPr>
          <w:sz w:val="24"/>
          <w:szCs w:val="26"/>
        </w:rPr>
        <w:t>ast version</w:t>
      </w:r>
    </w:p>
    <w:p w14:paraId="310D042E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منابع</w:t>
      </w:r>
      <w:r w:rsidRPr="00A44622">
        <w:rPr>
          <w:b/>
          <w:bCs/>
          <w:sz w:val="24"/>
          <w:szCs w:val="26"/>
          <w:rtl/>
        </w:rPr>
        <w:t xml:space="preserve"> فرع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</w:t>
      </w:r>
      <w:r w:rsidRPr="00A44622">
        <w:rPr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3B07C912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</w:t>
      </w:r>
      <w:r w:rsidR="00537386">
        <w:rPr>
          <w:rFonts w:hint="cs"/>
          <w:sz w:val="24"/>
          <w:szCs w:val="26"/>
          <w:rtl/>
        </w:rPr>
        <w:t>معاینه تیروئید، معاینه پای دیابتی</w:t>
      </w:r>
      <w:r w:rsidRPr="00A44622">
        <w:rPr>
          <w:sz w:val="24"/>
          <w:szCs w:val="26"/>
          <w:rtl/>
        </w:rPr>
        <w:t xml:space="preserve"> و ...)</w:t>
      </w:r>
    </w:p>
    <w:p w14:paraId="05B5683E" w14:textId="77777777" w:rsidR="00321047" w:rsidRDefault="00321047" w:rsidP="00366C74">
      <w:pPr>
        <w:bidi/>
        <w:rPr>
          <w:b/>
          <w:bCs/>
          <w:sz w:val="24"/>
          <w:szCs w:val="26"/>
        </w:rPr>
      </w:pPr>
    </w:p>
    <w:p w14:paraId="3511D566" w14:textId="77777777" w:rsidR="00321047" w:rsidRDefault="00321047" w:rsidP="00321047">
      <w:pPr>
        <w:bidi/>
        <w:rPr>
          <w:b/>
          <w:bCs/>
          <w:sz w:val="24"/>
          <w:szCs w:val="26"/>
        </w:rPr>
      </w:pPr>
    </w:p>
    <w:p w14:paraId="6B9F6519" w14:textId="1B6CB96A" w:rsidR="00FB4A2B" w:rsidRPr="00A44622" w:rsidRDefault="00FB4A2B" w:rsidP="00321047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نحوه</w:t>
      </w:r>
      <w:r w:rsidRPr="00A44622">
        <w:rPr>
          <w:b/>
          <w:bCs/>
          <w:sz w:val="24"/>
          <w:szCs w:val="26"/>
          <w:rtl/>
        </w:rPr>
        <w:t xml:space="preserve"> ارز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اب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دانشجو و بارم مربوطه</w:t>
      </w:r>
      <w:r w:rsidRPr="00A44622">
        <w:rPr>
          <w:b/>
          <w:bCs/>
          <w:sz w:val="24"/>
          <w:szCs w:val="26"/>
        </w:rPr>
        <w:t xml:space="preserve">:  </w:t>
      </w:r>
    </w:p>
    <w:p w14:paraId="5CF65802" w14:textId="451A820B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lastRenderedPageBreak/>
        <w:t>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پا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روت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</w:t>
      </w:r>
      <w:r w:rsidRPr="00A44622">
        <w:rPr>
          <w:sz w:val="24"/>
          <w:szCs w:val="26"/>
          <w:rtl/>
        </w:rPr>
        <w:t xml:space="preserve"> کارورز حاصل 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="00537386">
        <w:rPr>
          <w:rFonts w:ascii="Cambria" w:hAnsi="Cambria" w:cs="Cambria" w:hint="cs"/>
          <w:sz w:val="24"/>
          <w:szCs w:val="26"/>
          <w:rtl/>
        </w:rPr>
        <w:t xml:space="preserve"> </w:t>
      </w:r>
      <w:r w:rsidRPr="00A44622">
        <w:rPr>
          <w:rFonts w:hint="cs"/>
          <w:sz w:val="24"/>
          <w:szCs w:val="26"/>
          <w:rtl/>
        </w:rPr>
        <w:t>های</w:t>
      </w:r>
      <w:r w:rsidRPr="00A44622">
        <w:rPr>
          <w:sz w:val="24"/>
          <w:szCs w:val="26"/>
          <w:rtl/>
        </w:rPr>
        <w:t xml:space="preserve"> عمل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(درون بخش</w:t>
      </w:r>
      <w:r w:rsidRPr="00A44622">
        <w:rPr>
          <w:rFonts w:hint="cs"/>
          <w:sz w:val="24"/>
          <w:szCs w:val="26"/>
          <w:rtl/>
        </w:rPr>
        <w:t>ی</w:t>
      </w:r>
      <w:r w:rsidR="00537386">
        <w:rPr>
          <w:rFonts w:hint="cs"/>
          <w:sz w:val="24"/>
          <w:szCs w:val="26"/>
          <w:rtl/>
        </w:rPr>
        <w:t>، درمانگاهی</w:t>
      </w:r>
      <w:r w:rsidRPr="00A44622">
        <w:rPr>
          <w:sz w:val="24"/>
          <w:szCs w:val="26"/>
          <w:rtl/>
        </w:rPr>
        <w:t xml:space="preserve"> و مشارکت در جلسات گزارش صبحگاه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>) و کتب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درون بخش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و مشارکت در برنامه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توسط </w:t>
      </w:r>
      <w:r w:rsidR="00537386">
        <w:rPr>
          <w:rFonts w:hint="cs"/>
          <w:sz w:val="24"/>
          <w:szCs w:val="26"/>
          <w:rtl/>
        </w:rPr>
        <w:t>اعضای</w:t>
      </w:r>
      <w:r w:rsidRPr="00A44622">
        <w:rPr>
          <w:sz w:val="24"/>
          <w:szCs w:val="26"/>
          <w:rtl/>
        </w:rPr>
        <w:t xml:space="preserve"> محترم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</w:t>
      </w:r>
      <w:r w:rsidR="00537386">
        <w:rPr>
          <w:rFonts w:hint="cs"/>
          <w:sz w:val="24"/>
          <w:szCs w:val="26"/>
          <w:rtl/>
        </w:rPr>
        <w:t xml:space="preserve">با مشارکت فلوشیپ که ناظر عملکرد درون بخشی دانشجویان می باشد </w:t>
      </w:r>
      <w:r w:rsidRPr="00A44622">
        <w:rPr>
          <w:sz w:val="24"/>
          <w:szCs w:val="26"/>
          <w:rtl/>
        </w:rPr>
        <w:t>مشخص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="00537386">
        <w:rPr>
          <w:rFonts w:hint="cs"/>
          <w:sz w:val="24"/>
          <w:szCs w:val="26"/>
          <w:rtl/>
        </w:rPr>
        <w:t xml:space="preserve"> و بر اساس فرم مصوب و شامل پارامترهای زیر است:</w:t>
      </w:r>
    </w:p>
    <w:p w14:paraId="719B1C2A" w14:textId="5C5B1F00" w:rsidR="00FB4A2B" w:rsidRPr="00A44622" w:rsidRDefault="00FB4A2B" w:rsidP="006A06CB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شناختن بيماران بخش</w:t>
      </w:r>
      <w:r w:rsidR="004E5C94" w:rsidRPr="00A44622">
        <w:rPr>
          <w:rFonts w:hint="cs"/>
          <w:sz w:val="24"/>
          <w:szCs w:val="26"/>
          <w:rtl/>
        </w:rPr>
        <w:t xml:space="preserve"> و انجام مطلوب وظایف در قبال بیماران</w:t>
      </w:r>
      <w:r w:rsidRPr="00A44622">
        <w:rPr>
          <w:sz w:val="24"/>
          <w:szCs w:val="26"/>
          <w:rtl/>
        </w:rPr>
        <w:t xml:space="preserve"> </w:t>
      </w:r>
      <w:r w:rsidR="006A06CB">
        <w:rPr>
          <w:rFonts w:hint="cs"/>
          <w:sz w:val="24"/>
          <w:szCs w:val="26"/>
          <w:rtl/>
        </w:rPr>
        <w:t>درون بخش</w:t>
      </w:r>
    </w:p>
    <w:p w14:paraId="68925D5E" w14:textId="7A62DFDB" w:rsidR="00FB4A2B" w:rsidRPr="00A44622" w:rsidRDefault="00FB4A2B" w:rsidP="00A44622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حضور موثر در درمانگاه</w:t>
      </w:r>
    </w:p>
    <w:p w14:paraId="5214D5AF" w14:textId="70F762C1" w:rsidR="00FB4A2B" w:rsidRPr="00A44622" w:rsidRDefault="00FB4A2B" w:rsidP="006A06CB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ارائه بيمار در گراند راند</w:t>
      </w:r>
    </w:p>
    <w:p w14:paraId="0456820E" w14:textId="5D9483EB" w:rsidR="00FB4A2B" w:rsidRPr="00A44622" w:rsidRDefault="00FB4A2B" w:rsidP="00A44622">
      <w:pPr>
        <w:pStyle w:val="ListParagraph"/>
        <w:numPr>
          <w:ilvl w:val="0"/>
          <w:numId w:val="21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ارزيابي رزيدنت مسئول بخش</w:t>
      </w:r>
    </w:p>
    <w:p w14:paraId="05C800A5" w14:textId="68692439" w:rsidR="00FB4A2B" w:rsidRDefault="00FB4A2B" w:rsidP="004E5C94">
      <w:pPr>
        <w:bidi/>
        <w:rPr>
          <w:b/>
          <w:bCs/>
          <w:sz w:val="24"/>
          <w:szCs w:val="26"/>
          <w:rtl/>
        </w:rPr>
      </w:pPr>
      <w:r w:rsidRPr="00A44622">
        <w:rPr>
          <w:rFonts w:hint="eastAsia"/>
          <w:b/>
          <w:bCs/>
          <w:sz w:val="24"/>
          <w:szCs w:val="26"/>
          <w:rtl/>
        </w:rPr>
        <w:t>توانمند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ها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مورد انتظار در پا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ان</w:t>
      </w:r>
      <w:r w:rsidRPr="00A44622">
        <w:rPr>
          <w:b/>
          <w:bCs/>
          <w:sz w:val="24"/>
          <w:szCs w:val="26"/>
          <w:rtl/>
        </w:rPr>
        <w:t xml:space="preserve"> روت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شن</w:t>
      </w:r>
      <w:r w:rsidRPr="00A44622">
        <w:rPr>
          <w:b/>
          <w:bCs/>
          <w:sz w:val="24"/>
          <w:szCs w:val="26"/>
          <w:rtl/>
        </w:rPr>
        <w:t xml:space="preserve"> گوارش</w:t>
      </w:r>
      <w:r w:rsidRPr="00A44622">
        <w:rPr>
          <w:b/>
          <w:bCs/>
          <w:sz w:val="24"/>
          <w:szCs w:val="26"/>
        </w:rPr>
        <w:t xml:space="preserve">: </w:t>
      </w:r>
    </w:p>
    <w:p w14:paraId="1A7DBAE0" w14:textId="7D0A08A8" w:rsidR="006A06CB" w:rsidRDefault="006A06CB" w:rsidP="006A06CB">
      <w:pPr>
        <w:pStyle w:val="ListParagraph"/>
        <w:numPr>
          <w:ilvl w:val="0"/>
          <w:numId w:val="12"/>
        </w:numPr>
        <w:bidi/>
        <w:spacing w:after="0"/>
        <w:jc w:val="both"/>
        <w:rPr>
          <w:rtl/>
        </w:rPr>
      </w:pPr>
      <w:r w:rsidRPr="00BB4370">
        <w:rPr>
          <w:rtl/>
        </w:rPr>
        <w:t>کارآموز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</w:t>
      </w:r>
      <w:r>
        <w:rPr>
          <w:rFonts w:hint="cs"/>
          <w:rtl/>
        </w:rPr>
        <w:t>غدد بزرگسالان را</w:t>
      </w:r>
      <w:r w:rsidRPr="00BB4370">
        <w:rPr>
          <w:rtl/>
        </w:rPr>
        <w:t xml:space="preserve"> بشناسد (علائم و نشانه، تشخ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ص</w:t>
      </w:r>
      <w:r w:rsidRPr="00BB4370">
        <w:rPr>
          <w:rtl/>
        </w:rPr>
        <w:t xml:space="preserve"> را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ان</w:t>
      </w:r>
      <w:r w:rsidRPr="00BB4370">
        <w:rPr>
          <w:rtl/>
        </w:rPr>
        <w:t xml:space="preserve"> کند)</w:t>
      </w:r>
    </w:p>
    <w:p w14:paraId="0C9CF906" w14:textId="0DF518F3" w:rsidR="006A06CB" w:rsidRPr="00BB4370" w:rsidRDefault="006A06CB" w:rsidP="006A06CB">
      <w:pPr>
        <w:pStyle w:val="ListParagraph"/>
        <w:numPr>
          <w:ilvl w:val="0"/>
          <w:numId w:val="12"/>
        </w:numPr>
        <w:bidi/>
        <w:spacing w:after="0"/>
        <w:jc w:val="both"/>
        <w:rPr>
          <w:rtl/>
        </w:rPr>
      </w:pPr>
      <w:r w:rsidRPr="00BB4370">
        <w:rPr>
          <w:rtl/>
        </w:rPr>
        <w:t>مهارت کاف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جهت اخذ شرح حال و انجام معا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نه</w:t>
      </w:r>
      <w:r w:rsidRPr="00BB4370">
        <w:rPr>
          <w:rtl/>
        </w:rPr>
        <w:t xml:space="preserve"> و ثبت اطلاعات در پرونده کسب نما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د</w:t>
      </w:r>
      <w:r w:rsidRPr="00BB4370">
        <w:t>.</w:t>
      </w:r>
    </w:p>
    <w:p w14:paraId="3E599827" w14:textId="399BB19F" w:rsidR="006A06CB" w:rsidRPr="006A06CB" w:rsidRDefault="006A06CB" w:rsidP="006A06CB">
      <w:pPr>
        <w:bidi/>
        <w:rPr>
          <w:sz w:val="24"/>
          <w:szCs w:val="26"/>
          <w:rtl/>
        </w:rPr>
      </w:pPr>
      <w:r>
        <w:rPr>
          <w:rFonts w:hint="cs"/>
          <w:rtl/>
        </w:rPr>
        <w:t xml:space="preserve">3    </w:t>
      </w:r>
      <w:r w:rsidRPr="00BB4370">
        <w:t>.</w:t>
      </w:r>
      <w:r>
        <w:rPr>
          <w:rFonts w:hint="cs"/>
          <w:rtl/>
        </w:rPr>
        <w:t xml:space="preserve"> </w:t>
      </w:r>
      <w:r w:rsidRPr="00BB4370">
        <w:tab/>
        <w:t xml:space="preserve"> </w:t>
      </w:r>
      <w:r w:rsidRPr="00BB4370">
        <w:rPr>
          <w:rtl/>
        </w:rPr>
        <w:t>رو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کرد</w:t>
      </w:r>
      <w:r w:rsidRPr="00BB4370">
        <w:rPr>
          <w:rtl/>
        </w:rPr>
        <w:t xml:space="preserve"> بال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ن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ب</w:t>
      </w:r>
      <w:r>
        <w:rPr>
          <w:rFonts w:hint="cs"/>
          <w:rtl/>
        </w:rPr>
        <w:t>ه</w:t>
      </w:r>
      <w:r w:rsidRPr="00BB4370">
        <w:rPr>
          <w:rtl/>
        </w:rPr>
        <w:t xml:space="preserve"> تظاهرات شا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ع</w:t>
      </w:r>
      <w:r w:rsidRPr="00BB4370">
        <w:rPr>
          <w:rtl/>
        </w:rPr>
        <w:t xml:space="preserve"> ب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مار</w:t>
      </w:r>
      <w:r w:rsidRPr="00BB4370">
        <w:rPr>
          <w:rFonts w:hint="cs"/>
          <w:rtl/>
        </w:rPr>
        <w:t>ی</w:t>
      </w:r>
      <w:r w:rsidRPr="00BB4370">
        <w:rPr>
          <w:rFonts w:hint="eastAsia"/>
          <w:rtl/>
        </w:rPr>
        <w:t>ها</w:t>
      </w:r>
      <w:r w:rsidRPr="00BB4370">
        <w:rPr>
          <w:rFonts w:hint="cs"/>
          <w:rtl/>
        </w:rPr>
        <w:t>ی</w:t>
      </w:r>
      <w:r w:rsidRPr="00BB4370">
        <w:rPr>
          <w:rtl/>
        </w:rPr>
        <w:t xml:space="preserve"> </w:t>
      </w:r>
      <w:r>
        <w:rPr>
          <w:rFonts w:hint="cs"/>
          <w:rtl/>
        </w:rPr>
        <w:t>غدد</w:t>
      </w:r>
      <w:r>
        <w:rPr>
          <w:rFonts w:hint="cs"/>
          <w:rtl/>
        </w:rPr>
        <w:t xml:space="preserve"> در موارد اورژانس و سرپایی</w:t>
      </w:r>
      <w:r w:rsidRPr="00BB4370">
        <w:rPr>
          <w:rtl/>
        </w:rPr>
        <w:t xml:space="preserve"> را بشناسد</w:t>
      </w:r>
      <w:r>
        <w:rPr>
          <w:rFonts w:hint="cs"/>
          <w:rtl/>
        </w:rPr>
        <w:t xml:space="preserve"> و</w:t>
      </w:r>
      <w:r w:rsidRPr="006A06CB">
        <w:rPr>
          <w:sz w:val="24"/>
          <w:szCs w:val="26"/>
          <w:rtl/>
        </w:rPr>
        <w:t xml:space="preserve"> </w:t>
      </w:r>
      <w:r w:rsidRPr="006A06CB">
        <w:rPr>
          <w:sz w:val="24"/>
          <w:szCs w:val="26"/>
          <w:rtl/>
        </w:rPr>
        <w:t xml:space="preserve">توانايي تشخيص و درمان بيماريهاي </w:t>
      </w:r>
      <w:r w:rsidRPr="006A06CB">
        <w:rPr>
          <w:rFonts w:hint="cs"/>
          <w:sz w:val="24"/>
          <w:szCs w:val="26"/>
          <w:rtl/>
        </w:rPr>
        <w:t>غدد</w:t>
      </w:r>
      <w:r w:rsidRPr="006A06CB">
        <w:rPr>
          <w:sz w:val="24"/>
          <w:szCs w:val="26"/>
          <w:rtl/>
        </w:rPr>
        <w:t xml:space="preserve"> در سطح پزشک عمومي را داشته باشد</w:t>
      </w:r>
    </w:p>
    <w:p w14:paraId="249F9E04" w14:textId="7879F2C7" w:rsidR="006A06CB" w:rsidRPr="006A06CB" w:rsidRDefault="006A06CB" w:rsidP="006A06CB">
      <w:pPr>
        <w:bidi/>
        <w:spacing w:after="0"/>
        <w:jc w:val="both"/>
      </w:pPr>
      <w:r w:rsidRPr="00BB4370">
        <w:rPr>
          <w:rtl/>
        </w:rPr>
        <w:t>4</w:t>
      </w:r>
      <w:r w:rsidRPr="00BB4370">
        <w:t>.</w:t>
      </w:r>
      <w:r w:rsidRPr="00BB4370">
        <w:tab/>
      </w:r>
      <w:r>
        <w:rPr>
          <w:rFonts w:hint="cs"/>
          <w:rtl/>
        </w:rPr>
        <w:t>با نحوه بکارگیری گلوکومتر و نحوه تزریق انسولین</w:t>
      </w:r>
      <w:r w:rsidRPr="00BB4370">
        <w:rPr>
          <w:rtl/>
        </w:rPr>
        <w:t xml:space="preserve"> آشنا شده باشد</w:t>
      </w:r>
      <w:r w:rsidRPr="00BB4370">
        <w:t>.</w:t>
      </w:r>
    </w:p>
    <w:p w14:paraId="5C591C65" w14:textId="6B78E28F" w:rsidR="00FB4A2B" w:rsidRPr="006A06CB" w:rsidRDefault="00FB4A2B" w:rsidP="006A06CB">
      <w:pPr>
        <w:pStyle w:val="ListParagraph"/>
        <w:numPr>
          <w:ilvl w:val="0"/>
          <w:numId w:val="21"/>
        </w:numPr>
        <w:bidi/>
        <w:rPr>
          <w:sz w:val="24"/>
          <w:szCs w:val="26"/>
        </w:rPr>
      </w:pPr>
      <w:r w:rsidRPr="006A06CB">
        <w:rPr>
          <w:sz w:val="24"/>
          <w:szCs w:val="26"/>
          <w:rtl/>
        </w:rPr>
        <w:t>بيماراني که نياز به ارجاع به سطح  بالا دارند را به خوبي تشخ</w:t>
      </w:r>
      <w:r w:rsidRPr="006A06CB">
        <w:rPr>
          <w:rFonts w:hint="cs"/>
          <w:sz w:val="24"/>
          <w:szCs w:val="26"/>
          <w:rtl/>
        </w:rPr>
        <w:t>ی</w:t>
      </w:r>
      <w:r w:rsidRPr="006A06CB">
        <w:rPr>
          <w:rFonts w:hint="eastAsia"/>
          <w:sz w:val="24"/>
          <w:szCs w:val="26"/>
          <w:rtl/>
        </w:rPr>
        <w:t>ص</w:t>
      </w:r>
      <w:r w:rsidRPr="006A06CB">
        <w:rPr>
          <w:sz w:val="24"/>
          <w:szCs w:val="26"/>
          <w:rtl/>
        </w:rPr>
        <w:t xml:space="preserve"> دهد</w:t>
      </w:r>
      <w:r w:rsidRPr="006A06CB">
        <w:rPr>
          <w:sz w:val="24"/>
          <w:szCs w:val="26"/>
        </w:rPr>
        <w:t xml:space="preserve">. </w:t>
      </w:r>
    </w:p>
    <w:p w14:paraId="4AAD22B5" w14:textId="0130143E" w:rsidR="00FB4A2B" w:rsidRPr="00A44622" w:rsidRDefault="00FB4A2B" w:rsidP="006A06CB">
      <w:pPr>
        <w:pStyle w:val="ListParagraph"/>
        <w:numPr>
          <w:ilvl w:val="0"/>
          <w:numId w:val="21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بتواند نسخه اول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مربوط به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</w:t>
      </w:r>
      <w:r w:rsidR="006A06CB">
        <w:rPr>
          <w:rFonts w:hint="cs"/>
          <w:sz w:val="24"/>
          <w:szCs w:val="26"/>
          <w:rtl/>
        </w:rPr>
        <w:t>غدد خصوصا بیماریهای تیروئید و دیابت</w:t>
      </w:r>
      <w:r w:rsidRPr="00A44622">
        <w:rPr>
          <w:sz w:val="24"/>
          <w:szCs w:val="26"/>
          <w:rtl/>
        </w:rPr>
        <w:t xml:space="preserve"> در سطح درمانگاه را بنو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سد</w:t>
      </w:r>
      <w:r w:rsidRPr="00A44622">
        <w:rPr>
          <w:sz w:val="24"/>
          <w:szCs w:val="26"/>
        </w:rPr>
        <w:t>.</w:t>
      </w:r>
    </w:p>
    <w:p w14:paraId="23E7FB44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سياست</w:t>
      </w:r>
      <w:r w:rsidRPr="00A44622">
        <w:rPr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A44622">
        <w:rPr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EE5A61F" w:rsidR="00565EF5" w:rsidRPr="00A44622" w:rsidRDefault="006A06CB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>
        <w:rPr>
          <w:rFonts w:hint="cs"/>
          <w:sz w:val="24"/>
          <w:szCs w:val="26"/>
          <w:rtl/>
        </w:rPr>
        <w:t>استفاده از مرخصی استحقاقی به شرط تعیین جانشین و در صورت موافقت استاف مربوطه مجاز است.</w:t>
      </w:r>
    </w:p>
    <w:p w14:paraId="7883EE60" w14:textId="5DA6C34A" w:rsidR="00FB4A2B" w:rsidRPr="00A44622" w:rsidRDefault="00FB4A2B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ساير</w:t>
      </w:r>
      <w:r w:rsidRPr="00A44622">
        <w:rPr>
          <w:b/>
          <w:bCs/>
          <w:sz w:val="24"/>
          <w:szCs w:val="26"/>
          <w:rtl/>
        </w:rPr>
        <w:t xml:space="preserve"> تذکرها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مهم برا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دانشجويان</w:t>
      </w:r>
      <w:r w:rsidRPr="00A44622">
        <w:rPr>
          <w:b/>
          <w:bCs/>
          <w:sz w:val="24"/>
          <w:szCs w:val="26"/>
        </w:rPr>
        <w:t>:</w:t>
      </w:r>
    </w:p>
    <w:p w14:paraId="785CC31F" w14:textId="4E3DC308" w:rsidR="00FB4A2B" w:rsidRPr="00A44622" w:rsidRDefault="006A06C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>
        <w:rPr>
          <w:rFonts w:hint="cs"/>
          <w:sz w:val="24"/>
          <w:szCs w:val="26"/>
          <w:rtl/>
        </w:rPr>
        <w:t>از ارائه بازخورد دوره به استاف مسول توسط کارورزان در پایان روتیشن جهت کارآمدی بیشتر آموزش استقبال میشود.</w:t>
      </w:r>
    </w:p>
    <w:p w14:paraId="29B31832" w14:textId="6C60E36F" w:rsidR="004E5C94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همچن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شنهادات</w:t>
      </w:r>
      <w:r w:rsidRPr="00A44622">
        <w:rPr>
          <w:sz w:val="24"/>
          <w:szCs w:val="26"/>
          <w:rtl/>
        </w:rPr>
        <w:t xml:space="preserve"> و انتقادات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محترم جهت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برنامه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لحاظ خواهد شد</w:t>
      </w:r>
      <w:r w:rsidRPr="00A44622">
        <w:rPr>
          <w:sz w:val="24"/>
          <w:szCs w:val="26"/>
        </w:rPr>
        <w:t>.</w:t>
      </w:r>
    </w:p>
    <w:p w14:paraId="1D9EC5F9" w14:textId="77777777" w:rsidR="001609D5" w:rsidRDefault="001609D5" w:rsidP="001609D5">
      <w:pPr>
        <w:bidi/>
        <w:rPr>
          <w:sz w:val="24"/>
          <w:szCs w:val="26"/>
          <w:rtl/>
        </w:rPr>
      </w:pPr>
    </w:p>
    <w:p w14:paraId="542CBF5A" w14:textId="0B0A1A47" w:rsidR="00BF213E" w:rsidRDefault="00BF213E" w:rsidP="00BF213E">
      <w:pPr>
        <w:bidi/>
        <w:rPr>
          <w:sz w:val="24"/>
          <w:szCs w:val="26"/>
          <w:rtl/>
        </w:rPr>
        <w:sectPr w:rsidR="00BF213E" w:rsidSect="001609D5">
          <w:head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59BA680B" w14:textId="3F7CA90A" w:rsidR="001609D5" w:rsidRP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</w:p>
    <w:tbl>
      <w:tblPr>
        <w:tblStyle w:val="TableGrid"/>
        <w:tblpPr w:leftFromText="180" w:rightFromText="180" w:vertAnchor="page" w:horzAnchor="margin" w:tblpY="1261"/>
        <w:bidiVisual/>
        <w:tblW w:w="13123" w:type="dxa"/>
        <w:tblLook w:val="04A0" w:firstRow="1" w:lastRow="0" w:firstColumn="1" w:lastColumn="0" w:noHBand="0" w:noVBand="1"/>
      </w:tblPr>
      <w:tblGrid>
        <w:gridCol w:w="1086"/>
        <w:gridCol w:w="1618"/>
        <w:gridCol w:w="1797"/>
        <w:gridCol w:w="1797"/>
        <w:gridCol w:w="1797"/>
        <w:gridCol w:w="1618"/>
        <w:gridCol w:w="1887"/>
        <w:gridCol w:w="1523"/>
      </w:tblGrid>
      <w:tr w:rsidR="00BF213E" w14:paraId="0429C234" w14:textId="77777777" w:rsidTr="00BF213E">
        <w:trPr>
          <w:trHeight w:val="661"/>
        </w:trPr>
        <w:tc>
          <w:tcPr>
            <w:tcW w:w="1086" w:type="dxa"/>
            <w:tcBorders>
              <w:top w:val="threeDEmboss" w:sz="18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3888979" w14:textId="77777777" w:rsidR="00BF213E" w:rsidRPr="00511E0E" w:rsidRDefault="00BF213E" w:rsidP="00BF213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8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EBC3A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مرنینگ</w:t>
            </w:r>
          </w:p>
          <w:p w14:paraId="0857CBAC" w14:textId="77777777" w:rsidR="00BF213E" w:rsidRPr="00511E0E" w:rsidRDefault="00BF213E" w:rsidP="00BF213E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11E0E">
              <w:rPr>
                <w:rFonts w:cs="B Nazanin" w:hint="cs"/>
                <w:sz w:val="24"/>
                <w:szCs w:val="24"/>
                <w:rtl/>
                <w:lang w:bidi="fa-IR"/>
              </w:rPr>
              <w:t>7:30 - 8:30</w:t>
            </w:r>
          </w:p>
        </w:tc>
        <w:tc>
          <w:tcPr>
            <w:tcW w:w="1797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D4DB8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ویزیت بخش</w:t>
            </w:r>
          </w:p>
          <w:p w14:paraId="040B4338" w14:textId="77777777" w:rsidR="00BF213E" w:rsidRPr="00511E0E" w:rsidRDefault="00BF213E" w:rsidP="00BF213E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sz w:val="24"/>
                <w:szCs w:val="24"/>
                <w:rtl/>
              </w:rPr>
              <w:t>09:00</w:t>
            </w:r>
          </w:p>
        </w:tc>
        <w:tc>
          <w:tcPr>
            <w:tcW w:w="1797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E77BD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درمانگاه</w:t>
            </w:r>
          </w:p>
          <w:p w14:paraId="0EE45093" w14:textId="77777777" w:rsidR="00BF213E" w:rsidRPr="00511E0E" w:rsidRDefault="00BF213E" w:rsidP="00BF213E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12:00 </w:t>
            </w:r>
            <w:r w:rsidRPr="00511E0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 10:00</w:t>
            </w:r>
          </w:p>
        </w:tc>
        <w:tc>
          <w:tcPr>
            <w:tcW w:w="1797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3D2BE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راند استاژر</w:t>
            </w:r>
          </w:p>
        </w:tc>
        <w:tc>
          <w:tcPr>
            <w:tcW w:w="1618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8BDD6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بیوپسی تیروئید</w:t>
            </w:r>
          </w:p>
          <w:p w14:paraId="6EC7630D" w14:textId="77777777" w:rsidR="00BF213E" w:rsidRPr="00511E0E" w:rsidRDefault="00BF213E" w:rsidP="00BF213E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 08:00</w:t>
            </w:r>
          </w:p>
        </w:tc>
        <w:tc>
          <w:tcPr>
            <w:tcW w:w="1887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FDF48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ها</w:t>
            </w:r>
          </w:p>
          <w:p w14:paraId="3195CD36" w14:textId="77777777" w:rsidR="00BF213E" w:rsidRPr="00511E0E" w:rsidRDefault="00BF213E" w:rsidP="00BF213E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13:00 </w:t>
            </w:r>
            <w:r w:rsidRPr="00511E0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11E0E">
              <w:rPr>
                <w:rFonts w:cs="B Nazanin" w:hint="cs"/>
                <w:sz w:val="24"/>
                <w:szCs w:val="24"/>
                <w:rtl/>
              </w:rPr>
              <w:t xml:space="preserve"> 12:00</w:t>
            </w:r>
          </w:p>
        </w:tc>
        <w:tc>
          <w:tcPr>
            <w:tcW w:w="1523" w:type="dxa"/>
            <w:tcBorders>
              <w:top w:val="threeDEmboss" w:sz="18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</w:tcPr>
          <w:p w14:paraId="5AEE546D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جلسه مشترک غدد</w:t>
            </w:r>
          </w:p>
        </w:tc>
      </w:tr>
      <w:tr w:rsidR="00BF213E" w14:paraId="72B31234" w14:textId="77777777" w:rsidTr="00BF213E">
        <w:trPr>
          <w:trHeight w:val="339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510BE7E2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B9C45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6F4BC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798D5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ED042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لايق</w:t>
            </w:r>
          </w:p>
          <w:p w14:paraId="25D86C9D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09:00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ACB8797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DB3C6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27869FF4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F213E" w14:paraId="5E0BF0A5" w14:textId="77777777" w:rsidTr="00BF213E">
        <w:trPr>
          <w:trHeight w:val="320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5ACE486E" w14:textId="77777777" w:rsidR="00BF213E" w:rsidRPr="00511E0E" w:rsidRDefault="00BF213E" w:rsidP="00BF21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6BD8166" w14:textId="77777777" w:rsidR="00BF213E" w:rsidRPr="00511E0E" w:rsidRDefault="00BF213E" w:rsidP="00BF213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9ECF0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40A38695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EE256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حسني</w:t>
            </w:r>
          </w:p>
          <w:p w14:paraId="24EDDFC6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12:00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54AE834C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FE8AE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</w:tcPr>
          <w:p w14:paraId="1FBE2E89" w14:textId="77777777" w:rsidR="00BF213E" w:rsidRPr="00511E0E" w:rsidRDefault="00BF213E" w:rsidP="00BF213E">
            <w:pPr>
              <w:bidi/>
              <w:spacing w:before="24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08:00</w:t>
            </w:r>
          </w:p>
        </w:tc>
      </w:tr>
      <w:tr w:rsidR="00BF213E" w14:paraId="2BE9E3EB" w14:textId="77777777" w:rsidTr="00BF213E">
        <w:trPr>
          <w:trHeight w:val="339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0B1BD099" w14:textId="77777777" w:rsidR="00BF213E" w:rsidRPr="00511E0E" w:rsidRDefault="00BF213E" w:rsidP="00BF21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E2B37" w14:textId="77777777" w:rsidR="00BF213E" w:rsidRPr="00511E0E" w:rsidRDefault="00BF213E" w:rsidP="00BF213E">
            <w:pPr>
              <w:bidi/>
              <w:spacing w:before="48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</w:t>
            </w:r>
            <w:r>
              <w:rPr>
                <w:rFonts w:cs="B Nazanin" w:hint="cs"/>
                <w:b/>
                <w:bCs/>
                <w:rtl/>
              </w:rPr>
              <w:t>لايق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CA836" w14:textId="77777777" w:rsidR="00BF213E" w:rsidRPr="00511E0E" w:rsidRDefault="00BF213E" w:rsidP="00BF213E">
            <w:pPr>
              <w:bidi/>
              <w:spacing w:before="48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لايق/دكتر افخمي زاده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307DE12E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47913" w14:textId="77777777" w:rsidR="00BF213E" w:rsidRPr="00511E0E" w:rsidRDefault="00BF213E" w:rsidP="00BF213E">
            <w:pPr>
              <w:bidi/>
              <w:spacing w:before="24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دكتر لايق/</w:t>
            </w:r>
            <w:r w:rsidRPr="00511E0E">
              <w:rPr>
                <w:rFonts w:cs="B Nazanin" w:hint="cs"/>
                <w:b/>
                <w:bCs/>
                <w:rtl/>
              </w:rPr>
              <w:t>دکتر افخمی زاده</w:t>
            </w:r>
          </w:p>
          <w:p w14:paraId="4015C62A" w14:textId="77777777" w:rsidR="00BF213E" w:rsidRPr="00511E0E" w:rsidRDefault="00BF213E" w:rsidP="00BF213E">
            <w:pPr>
              <w:bidi/>
              <w:spacing w:before="24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09:00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00131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حسنی / </w:t>
            </w:r>
          </w:p>
          <w:p w14:paraId="641A76A9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افخمی زاده / دکتر موسوی</w:t>
            </w: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724A2" w14:textId="77777777" w:rsidR="00BF213E" w:rsidRPr="00511E0E" w:rsidRDefault="00BF213E" w:rsidP="00BF213E">
            <w:pPr>
              <w:bidi/>
              <w:spacing w:before="480"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لايق/دكتر افخمي زاده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525542A0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F213E" w14:paraId="1DADA440" w14:textId="77777777" w:rsidTr="00BF213E">
        <w:trPr>
          <w:trHeight w:val="339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46D98882" w14:textId="77777777" w:rsidR="00BF213E" w:rsidRPr="00511E0E" w:rsidRDefault="00BF213E" w:rsidP="00BF21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6D0C6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404D5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لایق</w:t>
            </w:r>
          </w:p>
          <w:p w14:paraId="048A5578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FD9A42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لایق</w:t>
            </w:r>
          </w:p>
          <w:p w14:paraId="2113C2A0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E3624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  <w:p w14:paraId="380FB787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09:00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4E009593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718F3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لایق</w:t>
            </w:r>
          </w:p>
          <w:p w14:paraId="7F04CF02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76866A6C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F213E" w14:paraId="216C1994" w14:textId="77777777" w:rsidTr="00BF213E">
        <w:trPr>
          <w:trHeight w:val="320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double" w:sz="4" w:space="0" w:color="auto"/>
              <w:right w:val="double" w:sz="4" w:space="0" w:color="auto"/>
            </w:tcBorders>
          </w:tcPr>
          <w:p w14:paraId="2982FE33" w14:textId="77777777" w:rsidR="00BF213E" w:rsidRPr="00511E0E" w:rsidRDefault="00BF213E" w:rsidP="00BF21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EA0ED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حسني</w:t>
            </w:r>
          </w:p>
          <w:p w14:paraId="465078FE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E7A66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A5187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683E8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افخمي زاده</w:t>
            </w:r>
          </w:p>
          <w:p w14:paraId="6B3F2947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10:00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09:00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711F8C5D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8CA7D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035CFD3F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BF213E" w14:paraId="028DB8FC" w14:textId="77777777" w:rsidTr="00BF213E">
        <w:trPr>
          <w:trHeight w:val="320"/>
        </w:trPr>
        <w:tc>
          <w:tcPr>
            <w:tcW w:w="1086" w:type="dxa"/>
            <w:tcBorders>
              <w:top w:val="double" w:sz="4" w:space="0" w:color="auto"/>
              <w:left w:val="threeDEmboss" w:sz="18" w:space="0" w:color="auto"/>
              <w:bottom w:val="threeDEmboss" w:sz="18" w:space="0" w:color="auto"/>
              <w:right w:val="double" w:sz="4" w:space="0" w:color="auto"/>
            </w:tcBorders>
          </w:tcPr>
          <w:p w14:paraId="4B1E0560" w14:textId="77777777" w:rsidR="00BF213E" w:rsidRPr="00511E0E" w:rsidRDefault="00BF213E" w:rsidP="00BF213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1E0E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59C12012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</w:tcPr>
          <w:p w14:paraId="60F83777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حسني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  <w:shd w:val="clear" w:color="auto" w:fill="auto"/>
          </w:tcPr>
          <w:p w14:paraId="2D74C3C5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موسوی</w:t>
            </w:r>
          </w:p>
        </w:tc>
        <w:tc>
          <w:tcPr>
            <w:tcW w:w="1797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</w:tcPr>
          <w:p w14:paraId="738739D9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 حسنی</w:t>
            </w:r>
          </w:p>
          <w:p w14:paraId="25C33F82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rtl/>
              </w:rPr>
            </w:pPr>
            <w:r w:rsidRPr="00511E0E">
              <w:rPr>
                <w:rFonts w:cs="B Nazanin" w:hint="cs"/>
                <w:rtl/>
              </w:rPr>
              <w:t xml:space="preserve">09:00 </w:t>
            </w:r>
            <w:r w:rsidRPr="00511E0E">
              <w:rPr>
                <w:rFonts w:ascii="Times New Roman" w:hAnsi="Times New Roman" w:cs="Times New Roman" w:hint="cs"/>
                <w:rtl/>
              </w:rPr>
              <w:t>–</w:t>
            </w:r>
            <w:r w:rsidRPr="00511E0E">
              <w:rPr>
                <w:rFonts w:cs="B Nazanin" w:hint="cs"/>
                <w:rtl/>
              </w:rPr>
              <w:t xml:space="preserve"> 08:00</w:t>
            </w:r>
          </w:p>
        </w:tc>
        <w:tc>
          <w:tcPr>
            <w:tcW w:w="1618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  <w:shd w:val="clear" w:color="auto" w:fill="767171" w:themeFill="background2" w:themeFillShade="80"/>
          </w:tcPr>
          <w:p w14:paraId="4E681380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double" w:sz="4" w:space="0" w:color="auto"/>
            </w:tcBorders>
          </w:tcPr>
          <w:p w14:paraId="09C0F4F6" w14:textId="77777777" w:rsidR="00BF213E" w:rsidRPr="00511E0E" w:rsidRDefault="00BF213E" w:rsidP="00BF213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</w:rPr>
            </w:pPr>
            <w:r w:rsidRPr="00511E0E">
              <w:rPr>
                <w:rFonts w:cs="B Nazanin" w:hint="cs"/>
                <w:b/>
                <w:bCs/>
                <w:rtl/>
              </w:rPr>
              <w:t>دکتر</w:t>
            </w:r>
            <w:r>
              <w:rPr>
                <w:rFonts w:cs="B Nazanin" w:hint="cs"/>
                <w:b/>
                <w:bCs/>
                <w:rtl/>
              </w:rPr>
              <w:t>حسني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767171" w:themeFill="background2" w:themeFillShade="80"/>
          </w:tcPr>
          <w:p w14:paraId="4A824494" w14:textId="77777777" w:rsidR="00BF213E" w:rsidRPr="00511E0E" w:rsidRDefault="00BF213E" w:rsidP="00BF213E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1CB30819" w14:textId="77777777" w:rsidR="00BF213E" w:rsidRDefault="00BF213E" w:rsidP="00BF213E">
      <w:pPr>
        <w:bidi/>
        <w:spacing w:after="0" w:line="240" w:lineRule="auto"/>
        <w:rPr>
          <w:b/>
          <w:bCs/>
          <w:sz w:val="24"/>
          <w:rtl/>
          <w:lang w:bidi="fa-IR"/>
        </w:rPr>
      </w:pPr>
      <w:r w:rsidRPr="002E6C71">
        <w:rPr>
          <w:rFonts w:hint="cs"/>
          <w:b/>
          <w:bCs/>
          <w:sz w:val="24"/>
          <w:rtl/>
        </w:rPr>
        <w:t xml:space="preserve">دوشنبه ها :       </w:t>
      </w:r>
      <w:r>
        <w:rPr>
          <w:rFonts w:hint="cs"/>
          <w:b/>
          <w:bCs/>
          <w:sz w:val="24"/>
          <w:rtl/>
        </w:rPr>
        <w:t xml:space="preserve">  </w:t>
      </w:r>
      <w:r w:rsidRPr="002E6C71">
        <w:rPr>
          <w:rFonts w:hint="cs"/>
          <w:b/>
          <w:bCs/>
          <w:sz w:val="24"/>
          <w:rtl/>
        </w:rPr>
        <w:t>00</w:t>
      </w:r>
      <w:r>
        <w:rPr>
          <w:b/>
          <w:bCs/>
          <w:sz w:val="24"/>
        </w:rPr>
        <w:t xml:space="preserve"> 10:</w:t>
      </w:r>
      <w:r w:rsidRPr="002E6C71">
        <w:rPr>
          <w:rFonts w:hint="cs"/>
          <w:b/>
          <w:bCs/>
          <w:sz w:val="24"/>
          <w:rtl/>
        </w:rPr>
        <w:t>- 08:00</w:t>
      </w:r>
      <w:r>
        <w:rPr>
          <w:rFonts w:hint="cs"/>
          <w:b/>
          <w:bCs/>
          <w:sz w:val="24"/>
          <w:rtl/>
        </w:rPr>
        <w:t xml:space="preserve">  </w:t>
      </w:r>
      <w:r w:rsidRPr="002E6C71">
        <w:rPr>
          <w:rFonts w:hint="cs"/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  <w:lang w:bidi="fa-IR"/>
        </w:rPr>
        <w:t>بیوپسی تیروئید</w:t>
      </w:r>
    </w:p>
    <w:p w14:paraId="1B4A5A43" w14:textId="77777777" w:rsidR="00BF213E" w:rsidRDefault="00BF213E" w:rsidP="00BF213E">
      <w:pPr>
        <w:bidi/>
        <w:spacing w:after="0" w:line="240" w:lineRule="auto"/>
        <w:rPr>
          <w:b/>
          <w:bCs/>
          <w:sz w:val="24"/>
          <w:rtl/>
        </w:rPr>
      </w:pPr>
      <w:r w:rsidRPr="002E6C71">
        <w:rPr>
          <w:rFonts w:hint="cs"/>
          <w:b/>
          <w:bCs/>
          <w:sz w:val="24"/>
          <w:rtl/>
        </w:rPr>
        <w:t xml:space="preserve">دوشنبه ها :       </w:t>
      </w:r>
      <w:r>
        <w:rPr>
          <w:rFonts w:hint="cs"/>
          <w:b/>
          <w:bCs/>
          <w:sz w:val="24"/>
          <w:rtl/>
        </w:rPr>
        <w:t xml:space="preserve">  </w:t>
      </w:r>
      <w:r w:rsidRPr="002E6C71">
        <w:rPr>
          <w:rFonts w:hint="cs"/>
          <w:b/>
          <w:bCs/>
          <w:sz w:val="24"/>
          <w:rtl/>
        </w:rPr>
        <w:t xml:space="preserve"> 12:00 </w:t>
      </w:r>
      <w:r w:rsidRPr="002E6C71">
        <w:rPr>
          <w:rFonts w:ascii="Times New Roman" w:hAnsi="Times New Roman" w:cs="Times New Roman" w:hint="cs"/>
          <w:b/>
          <w:bCs/>
          <w:sz w:val="24"/>
          <w:rtl/>
        </w:rPr>
        <w:t>–</w:t>
      </w:r>
      <w:r w:rsidRPr="002E6C71">
        <w:rPr>
          <w:rFonts w:hint="cs"/>
          <w:b/>
          <w:bCs/>
          <w:sz w:val="24"/>
          <w:rtl/>
        </w:rPr>
        <w:t xml:space="preserve"> 11:00</w:t>
      </w:r>
      <w:r w:rsidRPr="002E6C71">
        <w:rPr>
          <w:rFonts w:hint="cs"/>
          <w:b/>
          <w:bCs/>
          <w:sz w:val="24"/>
          <w:rtl/>
        </w:rPr>
        <w:tab/>
        <w:t>گراند راند بخش ( کلیه اساتید )</w:t>
      </w:r>
    </w:p>
    <w:p w14:paraId="1EF87F16" w14:textId="77777777" w:rsidR="00BF213E" w:rsidRDefault="00BF213E" w:rsidP="00BF213E">
      <w:pPr>
        <w:bidi/>
        <w:spacing w:after="0" w:line="240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سه شنبه ها:</w:t>
      </w:r>
      <w:r w:rsidRPr="00BC5E2A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 xml:space="preserve"> </w:t>
      </w:r>
      <w:r w:rsidRPr="002E6C71">
        <w:rPr>
          <w:rFonts w:hint="cs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 xml:space="preserve">     </w:t>
      </w:r>
      <w:r w:rsidRPr="002E6C71">
        <w:rPr>
          <w:rFonts w:hint="cs"/>
          <w:b/>
          <w:bCs/>
          <w:sz w:val="24"/>
          <w:rtl/>
        </w:rPr>
        <w:t xml:space="preserve"> 10:00 - 08:00</w:t>
      </w:r>
      <w:r>
        <w:rPr>
          <w:rFonts w:hint="cs"/>
          <w:b/>
          <w:bCs/>
          <w:sz w:val="24"/>
          <w:rtl/>
        </w:rPr>
        <w:t xml:space="preserve">  </w:t>
      </w:r>
      <w:r w:rsidRPr="002E6C71">
        <w:rPr>
          <w:rFonts w:hint="cs"/>
          <w:b/>
          <w:bCs/>
          <w:sz w:val="24"/>
          <w:rtl/>
        </w:rPr>
        <w:t>کوهورت دانشگاه ( معاینه و سونوگرافی تیروئید ) دکتر موسو</w:t>
      </w:r>
      <w:r>
        <w:rPr>
          <w:rFonts w:hint="cs"/>
          <w:b/>
          <w:bCs/>
          <w:sz w:val="24"/>
          <w:rtl/>
        </w:rPr>
        <w:t xml:space="preserve">ی  </w:t>
      </w:r>
    </w:p>
    <w:p w14:paraId="4AA89297" w14:textId="2AB5E3FF" w:rsidR="00BF213E" w:rsidRPr="002E6C71" w:rsidRDefault="00BF213E" w:rsidP="00BF213E">
      <w:pPr>
        <w:bidi/>
        <w:spacing w:after="0" w:line="240" w:lineRule="auto"/>
        <w:rPr>
          <w:b/>
          <w:bCs/>
          <w:sz w:val="24"/>
          <w:rtl/>
        </w:rPr>
      </w:pPr>
      <w:r w:rsidRPr="002E6C71">
        <w:rPr>
          <w:rFonts w:hint="cs"/>
          <w:b/>
          <w:bCs/>
          <w:sz w:val="24"/>
          <w:rtl/>
        </w:rPr>
        <w:t>چه</w:t>
      </w:r>
      <w:r>
        <w:rPr>
          <w:rFonts w:hint="cs"/>
          <w:b/>
          <w:bCs/>
          <w:sz w:val="24"/>
          <w:rtl/>
        </w:rPr>
        <w:t>ا</w:t>
      </w:r>
      <w:r w:rsidRPr="002E6C71">
        <w:rPr>
          <w:rFonts w:hint="cs"/>
          <w:b/>
          <w:bCs/>
          <w:sz w:val="24"/>
          <w:rtl/>
        </w:rPr>
        <w:t xml:space="preserve">رشنبه ها :      10:00 - 08:00 </w:t>
      </w:r>
      <w:r w:rsidRPr="002E6C71">
        <w:rPr>
          <w:b/>
          <w:bCs/>
          <w:sz w:val="24"/>
          <w:rtl/>
        </w:rPr>
        <w:tab/>
      </w:r>
      <w:r w:rsidRPr="002E6C71">
        <w:rPr>
          <w:rFonts w:hint="cs"/>
          <w:b/>
          <w:bCs/>
          <w:sz w:val="24"/>
          <w:rtl/>
        </w:rPr>
        <w:t>درمانگاه فوق تخصصی ندول تیروئیدی دکتر لایق</w:t>
      </w:r>
    </w:p>
    <w:p w14:paraId="400C7795" w14:textId="77777777" w:rsidR="00BF213E" w:rsidRPr="002E6C71" w:rsidRDefault="00BF213E" w:rsidP="00BF213E">
      <w:pPr>
        <w:bidi/>
        <w:spacing w:after="0" w:line="240" w:lineRule="auto"/>
        <w:rPr>
          <w:b/>
          <w:bCs/>
          <w:sz w:val="24"/>
          <w:rtl/>
        </w:rPr>
      </w:pPr>
      <w:r w:rsidRPr="002E6C71">
        <w:rPr>
          <w:rFonts w:hint="cs"/>
          <w:b/>
          <w:bCs/>
          <w:sz w:val="24"/>
          <w:rtl/>
        </w:rPr>
        <w:lastRenderedPageBreak/>
        <w:t xml:space="preserve">پنجشنبه ها :       10:00 </w:t>
      </w:r>
      <w:r w:rsidRPr="002E6C71">
        <w:rPr>
          <w:rFonts w:ascii="Times New Roman" w:hAnsi="Times New Roman" w:cs="Times New Roman" w:hint="cs"/>
          <w:b/>
          <w:bCs/>
          <w:sz w:val="24"/>
          <w:rtl/>
        </w:rPr>
        <w:t>–</w:t>
      </w:r>
      <w:r w:rsidRPr="002E6C71">
        <w:rPr>
          <w:rFonts w:hint="cs"/>
          <w:b/>
          <w:bCs/>
          <w:sz w:val="24"/>
          <w:rtl/>
        </w:rPr>
        <w:t xml:space="preserve"> 08:00</w:t>
      </w:r>
      <w:r w:rsidRPr="002E6C71">
        <w:rPr>
          <w:b/>
          <w:bCs/>
          <w:sz w:val="24"/>
          <w:rtl/>
        </w:rPr>
        <w:tab/>
      </w:r>
      <w:r w:rsidRPr="002E6C71">
        <w:rPr>
          <w:rFonts w:hint="cs"/>
          <w:b/>
          <w:bCs/>
          <w:sz w:val="24"/>
          <w:rtl/>
        </w:rPr>
        <w:t>درمانگاه فوق تخصصی هیپوفیز دکتر موسوی</w:t>
      </w:r>
    </w:p>
    <w:p w14:paraId="395468F8" w14:textId="77777777" w:rsidR="00BF213E" w:rsidRPr="002E6C71" w:rsidRDefault="00BF213E" w:rsidP="00BF213E">
      <w:pPr>
        <w:bidi/>
        <w:spacing w:after="0" w:line="240" w:lineRule="auto"/>
        <w:rPr>
          <w:b/>
          <w:bCs/>
          <w:sz w:val="24"/>
          <w:rtl/>
        </w:rPr>
      </w:pPr>
      <w:r w:rsidRPr="002E6C71">
        <w:rPr>
          <w:rFonts w:hint="cs"/>
          <w:b/>
          <w:bCs/>
          <w:sz w:val="24"/>
          <w:rtl/>
        </w:rPr>
        <w:t xml:space="preserve">پنجشنبه ها :       10:00 </w:t>
      </w:r>
      <w:r w:rsidRPr="002E6C71">
        <w:rPr>
          <w:rFonts w:ascii="Times New Roman" w:hAnsi="Times New Roman" w:cs="Times New Roman" w:hint="cs"/>
          <w:b/>
          <w:bCs/>
          <w:sz w:val="24"/>
          <w:rtl/>
        </w:rPr>
        <w:t>–</w:t>
      </w:r>
      <w:r w:rsidRPr="002E6C71">
        <w:rPr>
          <w:rFonts w:hint="cs"/>
          <w:b/>
          <w:bCs/>
          <w:sz w:val="24"/>
          <w:rtl/>
        </w:rPr>
        <w:t xml:space="preserve"> 12:00</w:t>
      </w:r>
      <w:r w:rsidRPr="002E6C71">
        <w:rPr>
          <w:rFonts w:hint="cs"/>
          <w:b/>
          <w:bCs/>
          <w:sz w:val="24"/>
          <w:rtl/>
        </w:rPr>
        <w:tab/>
        <w:t>کوهورت دانشگاه ( معاینه و سونوگرافی تیروئید ) دکتر حسنی</w:t>
      </w:r>
    </w:p>
    <w:p w14:paraId="18955230" w14:textId="2025805E" w:rsidR="001609D5" w:rsidRPr="001609D5" w:rsidRDefault="001609D5" w:rsidP="001609D5">
      <w:pPr>
        <w:tabs>
          <w:tab w:val="left" w:pos="2925"/>
        </w:tabs>
        <w:bidi/>
        <w:rPr>
          <w:sz w:val="24"/>
          <w:szCs w:val="26"/>
        </w:rPr>
      </w:pPr>
    </w:p>
    <w:sectPr w:rsidR="001609D5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6AE3" w14:textId="77777777" w:rsidR="00C81618" w:rsidRDefault="00C81618" w:rsidP="00366C74">
      <w:pPr>
        <w:spacing w:after="0" w:line="240" w:lineRule="auto"/>
      </w:pPr>
      <w:r>
        <w:separator/>
      </w:r>
    </w:p>
  </w:endnote>
  <w:endnote w:type="continuationSeparator" w:id="0">
    <w:p w14:paraId="3AE2B009" w14:textId="77777777" w:rsidR="00C81618" w:rsidRDefault="00C81618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E538" w14:textId="77777777" w:rsidR="00C81618" w:rsidRDefault="00C81618" w:rsidP="00366C74">
      <w:pPr>
        <w:spacing w:after="0" w:line="240" w:lineRule="auto"/>
      </w:pPr>
      <w:r>
        <w:separator/>
      </w:r>
    </w:p>
  </w:footnote>
  <w:footnote w:type="continuationSeparator" w:id="0">
    <w:p w14:paraId="20B43E4A" w14:textId="77777777" w:rsidR="00C81618" w:rsidRDefault="00C81618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F79D9"/>
    <w:multiLevelType w:val="hybridMultilevel"/>
    <w:tmpl w:val="4790E55C"/>
    <w:lvl w:ilvl="0" w:tplc="B5B6B0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21"/>
  </w:num>
  <w:num w:numId="4">
    <w:abstractNumId w:val="25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18"/>
  </w:num>
  <w:num w:numId="11">
    <w:abstractNumId w:val="23"/>
  </w:num>
  <w:num w:numId="12">
    <w:abstractNumId w:val="26"/>
  </w:num>
  <w:num w:numId="13">
    <w:abstractNumId w:val="9"/>
  </w:num>
  <w:num w:numId="14">
    <w:abstractNumId w:val="19"/>
  </w:num>
  <w:num w:numId="15">
    <w:abstractNumId w:val="20"/>
  </w:num>
  <w:num w:numId="16">
    <w:abstractNumId w:val="17"/>
  </w:num>
  <w:num w:numId="17">
    <w:abstractNumId w:val="13"/>
  </w:num>
  <w:num w:numId="18">
    <w:abstractNumId w:val="4"/>
  </w:num>
  <w:num w:numId="19">
    <w:abstractNumId w:val="12"/>
  </w:num>
  <w:num w:numId="20">
    <w:abstractNumId w:val="2"/>
  </w:num>
  <w:num w:numId="21">
    <w:abstractNumId w:val="0"/>
  </w:num>
  <w:num w:numId="22">
    <w:abstractNumId w:val="24"/>
  </w:num>
  <w:num w:numId="23">
    <w:abstractNumId w:val="15"/>
  </w:num>
  <w:num w:numId="24">
    <w:abstractNumId w:val="1"/>
  </w:num>
  <w:num w:numId="25">
    <w:abstractNumId w:val="11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2B"/>
    <w:rsid w:val="001609D5"/>
    <w:rsid w:val="001C3F56"/>
    <w:rsid w:val="002B5EE6"/>
    <w:rsid w:val="002C066C"/>
    <w:rsid w:val="002C724A"/>
    <w:rsid w:val="002D7CA3"/>
    <w:rsid w:val="00321047"/>
    <w:rsid w:val="00366C74"/>
    <w:rsid w:val="004A59B6"/>
    <w:rsid w:val="004D3C46"/>
    <w:rsid w:val="004E2927"/>
    <w:rsid w:val="004E5C94"/>
    <w:rsid w:val="004F20FE"/>
    <w:rsid w:val="00537386"/>
    <w:rsid w:val="00565EF5"/>
    <w:rsid w:val="006A06CB"/>
    <w:rsid w:val="00746FE0"/>
    <w:rsid w:val="009A7D4A"/>
    <w:rsid w:val="00A36C17"/>
    <w:rsid w:val="00A44622"/>
    <w:rsid w:val="00AD1780"/>
    <w:rsid w:val="00B93A16"/>
    <w:rsid w:val="00BF213E"/>
    <w:rsid w:val="00C81618"/>
    <w:rsid w:val="00CF0847"/>
    <w:rsid w:val="00D464E0"/>
    <w:rsid w:val="00E7714F"/>
    <w:rsid w:val="00F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  <w:style w:type="table" w:styleId="TableGrid">
    <w:name w:val="Table Grid"/>
    <w:basedOn w:val="TableNormal"/>
    <w:uiPriority w:val="39"/>
    <w:rsid w:val="00BF213E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BDB9-A1B4-40F6-8741-B9518210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Solmaz Hasani</cp:lastModifiedBy>
  <cp:revision>4</cp:revision>
  <dcterms:created xsi:type="dcterms:W3CDTF">2026-01-26T10:08:00Z</dcterms:created>
  <dcterms:modified xsi:type="dcterms:W3CDTF">2026-01-26T10:15:00Z</dcterms:modified>
</cp:coreProperties>
</file>