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74A0F187">
                <wp:simplePos x="0" y="0"/>
                <wp:positionH relativeFrom="margin">
                  <wp:posOffset>1591294</wp:posOffset>
                </wp:positionH>
                <wp:positionV relativeFrom="paragraph">
                  <wp:posOffset>-978725</wp:posOffset>
                </wp:positionV>
                <wp:extent cx="2505075" cy="1009403"/>
                <wp:effectExtent l="0" t="0" r="2857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9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0937D1" w14:textId="6897057E" w:rsidR="00FB4A2B" w:rsidRDefault="00FB4A2B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085CFEE9" w14:textId="307774A2" w:rsidR="00321047" w:rsidRPr="00321047" w:rsidRDefault="00321047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 xml:space="preserve">طرح دوره  کارورزی گوارش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C54D0" id="Rectangle 1" o:spid="_x0000_s1026" style="position:absolute;left:0;text-align:left;margin-left:125.3pt;margin-top:-77.05pt;width:19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" fillcolor="window" strokecolor="window" strokeweight="2pt">
                <v:textbox>
                  <w:txbxContent>
                    <w:p w14:paraId="450937D1" w14:textId="6897057E" w:rsidR="00FB4A2B" w:rsidRDefault="00FB4A2B" w:rsidP="00321047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085CFEE9" w14:textId="307774A2" w:rsidR="00321047" w:rsidRPr="00321047" w:rsidRDefault="00321047" w:rsidP="00321047">
                      <w:pPr>
                        <w:jc w:val="center"/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 xml:space="preserve">طرح دوره  کارورزی گوارش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108CA198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کارورزی گوارش و کبد بیمارستان امام رضا علیه السلام</w:t>
      </w:r>
    </w:p>
    <w:p w14:paraId="42971AF9" w14:textId="77777777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بهار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کامب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ز</w:t>
      </w:r>
      <w:r w:rsidRPr="00A44622">
        <w:rPr>
          <w:sz w:val="24"/>
          <w:szCs w:val="26"/>
          <w:rtl/>
        </w:rPr>
        <w:t xml:space="preserve"> اخوان، دکتر آز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تا</w:t>
      </w:r>
      <w:r w:rsidRPr="00A44622">
        <w:rPr>
          <w:sz w:val="24"/>
          <w:szCs w:val="26"/>
          <w:rtl/>
        </w:rPr>
        <w:t xml:space="preserve"> گنج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باقر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حس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مر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</w:t>
      </w:r>
      <w:r w:rsidRPr="00A44622">
        <w:rPr>
          <w:sz w:val="24"/>
          <w:szCs w:val="26"/>
          <w:rtl/>
        </w:rPr>
        <w:t xml:space="preserve"> انور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محمد مسعود ملک زاده</w:t>
      </w:r>
    </w:p>
    <w:p w14:paraId="4400A003" w14:textId="0D87C687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 </w:t>
      </w:r>
      <w:r w:rsidR="00565EF5">
        <w:rPr>
          <w:rFonts w:hint="cs"/>
          <w:sz w:val="24"/>
          <w:szCs w:val="26"/>
          <w:rtl/>
        </w:rPr>
        <w:t>باقری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توص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ف</w:t>
      </w:r>
      <w:r w:rsidRPr="00A44622">
        <w:rPr>
          <w:b/>
          <w:bCs/>
          <w:sz w:val="24"/>
          <w:szCs w:val="26"/>
          <w:rtl/>
        </w:rPr>
        <w:t xml:space="preserve">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دوره</w:t>
      </w:r>
      <w:r w:rsidRPr="00A44622">
        <w:rPr>
          <w:b/>
          <w:bCs/>
          <w:sz w:val="24"/>
          <w:szCs w:val="26"/>
        </w:rPr>
        <w:t>:</w:t>
      </w:r>
    </w:p>
    <w:p w14:paraId="2788DC82" w14:textId="50FB50BD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Pr="00A44622">
        <w:rPr>
          <w:sz w:val="24"/>
          <w:szCs w:val="26"/>
          <w:rtl/>
        </w:rPr>
        <w:t>بخش گوارش  واقع در ساختمان گلستان و دار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35 تحت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که در طول دو هفته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کارآموزان محترم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ماران</w:t>
      </w:r>
      <w:r w:rsidRPr="00A44622">
        <w:rPr>
          <w:sz w:val="24"/>
          <w:szCs w:val="26"/>
          <w:rtl/>
        </w:rPr>
        <w:t xml:space="preserve"> با مشکل گوارش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کبد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دو بخش را 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فرما</w:t>
      </w:r>
      <w:r w:rsidRPr="00A44622">
        <w:rPr>
          <w:rFonts w:hint="cs"/>
          <w:sz w:val="24"/>
          <w:szCs w:val="26"/>
          <w:rtl/>
        </w:rPr>
        <w:t>یی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  <w:rtl/>
        </w:rPr>
        <w:t>. فعال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پس از اتمام برنامه صبحگاه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شروع خواهد شد.  و در روزها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درمانگاه راندها به </w:t>
      </w:r>
      <w:r w:rsidRPr="00A44622">
        <w:rPr>
          <w:rFonts w:hint="eastAsia"/>
          <w:sz w:val="24"/>
          <w:szCs w:val="26"/>
          <w:rtl/>
        </w:rPr>
        <w:t>طور</w:t>
      </w:r>
      <w:r w:rsidRPr="00A44622">
        <w:rPr>
          <w:sz w:val="24"/>
          <w:szCs w:val="26"/>
          <w:rtl/>
        </w:rPr>
        <w:t xml:space="preserve"> مختصرتر انجام خواهد شد. ساعت کار بخش از 7 صبح تا  14  در روزها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شنبه تا چهارشنبه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پنج شنبه ها از ساعت 7 صبح تا ساعت 12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در اورژانس راندها ممکن است زودتر شروع شود و همه اينترنهاي اورژانس بايد حضور داشته باشند.مدت روتيشن 6 تا 7 روز کاري</w:t>
      </w:r>
      <w:r w:rsidR="00565EF5">
        <w:rPr>
          <w:rFonts w:hint="cs"/>
          <w:sz w:val="24"/>
          <w:szCs w:val="26"/>
          <w:rtl/>
        </w:rPr>
        <w:t xml:space="preserve"> می باشد</w:t>
      </w:r>
    </w:p>
    <w:p w14:paraId="7A10C912" w14:textId="77777777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هدف</w:t>
      </w:r>
      <w:r w:rsidRPr="00A44622">
        <w:rPr>
          <w:b/>
          <w:bCs/>
          <w:sz w:val="24"/>
          <w:szCs w:val="26"/>
          <w:rtl/>
        </w:rPr>
        <w:t>/ اهداف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در ابعاد </w:t>
      </w:r>
      <w:r w:rsidRPr="00565EF5">
        <w:rPr>
          <w:b/>
          <w:bCs/>
          <w:color w:val="000000" w:themeColor="text1"/>
          <w:sz w:val="24"/>
          <w:szCs w:val="26"/>
          <w:rtl/>
        </w:rPr>
        <w:t>دانش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rFonts w:hint="eastAsia"/>
          <w:b/>
          <w:bCs/>
          <w:color w:val="000000" w:themeColor="text1"/>
          <w:sz w:val="24"/>
          <w:szCs w:val="26"/>
          <w:rtl/>
        </w:rPr>
        <w:t>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نگرش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</w:rPr>
        <w:t xml:space="preserve">: </w:t>
      </w:r>
    </w:p>
    <w:p w14:paraId="70FEB03F" w14:textId="5B61C786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دستگاه گوارش بشناسد و 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تظاهرات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گوارش را بشناسد. </w:t>
      </w:r>
    </w:p>
    <w:p w14:paraId="75BC52B3" w14:textId="153F67B7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مهارت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اخذ شرح حال و انجام معا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نه</w:t>
      </w:r>
      <w:r w:rsidRPr="00A44622">
        <w:rPr>
          <w:sz w:val="24"/>
          <w:szCs w:val="26"/>
          <w:rtl/>
        </w:rPr>
        <w:t xml:space="preserve"> و ثبت اطلاعات در پرونده کسب نما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</w:rPr>
        <w:t>.</w:t>
      </w:r>
    </w:p>
    <w:p w14:paraId="54BD99EF" w14:textId="092A79C4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گوارش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08C737E0" w14:textId="7CF45359" w:rsidR="00FB4A2B" w:rsidRPr="00A44622" w:rsidRDefault="00FB4A2B" w:rsidP="00366C74">
      <w:pPr>
        <w:bidi/>
        <w:rPr>
          <w:b/>
          <w:bCs/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اهداف اختصاص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(و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ژه</w:t>
      </w:r>
      <w:r w:rsidRPr="00A44622">
        <w:rPr>
          <w:b/>
          <w:bCs/>
          <w:sz w:val="24"/>
          <w:szCs w:val="26"/>
          <w:rtl/>
        </w:rPr>
        <w:t>) درس در سه ح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طه</w:t>
      </w:r>
      <w:r w:rsidRPr="00A44622">
        <w:rPr>
          <w:b/>
          <w:bCs/>
          <w:sz w:val="24"/>
          <w:szCs w:val="26"/>
          <w:rtl/>
        </w:rPr>
        <w:t xml:space="preserve"> دانش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،</w:t>
      </w:r>
      <w:r w:rsidRPr="00A44622">
        <w:rPr>
          <w:b/>
          <w:bCs/>
          <w:sz w:val="24"/>
          <w:szCs w:val="26"/>
          <w:rtl/>
        </w:rPr>
        <w:t xml:space="preserve"> </w:t>
      </w:r>
      <w:r w:rsidRPr="00A44622">
        <w:rPr>
          <w:b/>
          <w:bCs/>
          <w:color w:val="FF0000"/>
          <w:sz w:val="24"/>
          <w:szCs w:val="26"/>
          <w:rtl/>
        </w:rPr>
        <w:t>نگرش</w:t>
      </w:r>
      <w:r w:rsidRPr="00A44622">
        <w:rPr>
          <w:rFonts w:hint="cs"/>
          <w:b/>
          <w:bCs/>
          <w:color w:val="FF0000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</w:t>
      </w:r>
      <w:r w:rsidRPr="00A44622">
        <w:rPr>
          <w:b/>
          <w:bCs/>
          <w:color w:val="4472C4" w:themeColor="accent1"/>
          <w:sz w:val="24"/>
          <w:szCs w:val="26"/>
          <w:rtl/>
        </w:rPr>
        <w:t>مهارت</w:t>
      </w:r>
      <w:r w:rsidRPr="00A44622">
        <w:rPr>
          <w:rFonts w:hint="cs"/>
          <w:b/>
          <w:bCs/>
          <w:color w:val="4472C4" w:themeColor="accent1"/>
          <w:sz w:val="24"/>
          <w:szCs w:val="26"/>
          <w:rtl/>
        </w:rPr>
        <w:t>ی</w:t>
      </w:r>
      <w:r w:rsidRPr="00A44622">
        <w:rPr>
          <w:b/>
          <w:bCs/>
          <w:color w:val="4472C4" w:themeColor="accent1"/>
          <w:sz w:val="24"/>
          <w:szCs w:val="26"/>
        </w:rPr>
        <w:t xml:space="preserve">: </w:t>
      </w:r>
    </w:p>
    <w:p w14:paraId="5DB73BE1" w14:textId="2D2B397C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به تظاهرات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دستگاه گوارش را (سوء هاضمه (د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</w:t>
      </w:r>
      <w:r w:rsidRPr="00A44622">
        <w:rPr>
          <w:sz w:val="24"/>
          <w:szCs w:val="26"/>
          <w:rtl/>
        </w:rPr>
        <w:t xml:space="preserve"> پپس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>)، درد شکم، يبوست، اسهال ، اشكال در بلع، خونريزي از دستگاه گوارش</w:t>
      </w:r>
      <w:r w:rsidRPr="00A44622">
        <w:rPr>
          <w:sz w:val="24"/>
          <w:szCs w:val="26"/>
        </w:rPr>
        <w:t xml:space="preserve"> (GIB)</w:t>
      </w:r>
      <w:r w:rsidRPr="00A44622">
        <w:rPr>
          <w:sz w:val="24"/>
          <w:szCs w:val="26"/>
          <w:rtl/>
        </w:rPr>
        <w:t>، استفراغ، کاهش وزن 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راراد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زردي، اتساع شكم و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>) 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 و در مح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ط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نشان دهد</w:t>
      </w:r>
      <w:r w:rsidRPr="00A44622">
        <w:rPr>
          <w:sz w:val="24"/>
          <w:szCs w:val="26"/>
        </w:rPr>
        <w:t>.</w:t>
      </w:r>
    </w:p>
    <w:p w14:paraId="598106B8" w14:textId="070F21C7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اصول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sz w:val="24"/>
          <w:szCs w:val="26"/>
          <w:rtl/>
        </w:rPr>
        <w:t xml:space="preserve"> و اصول درمان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گوارش را در بخش(زخم معده، </w:t>
      </w:r>
      <w:r w:rsidRPr="00A44622">
        <w:rPr>
          <w:sz w:val="24"/>
          <w:szCs w:val="26"/>
        </w:rPr>
        <w:t>IBD</w:t>
      </w:r>
      <w:r w:rsidRPr="00A44622">
        <w:rPr>
          <w:sz w:val="24"/>
          <w:szCs w:val="26"/>
          <w:rtl/>
        </w:rPr>
        <w:t>، سرطان هاي دستگاه گوارش، عوارض سنگ‌هاي صفراوي کوله 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ت،</w:t>
      </w:r>
      <w:r w:rsidRPr="00A44622">
        <w:rPr>
          <w:sz w:val="24"/>
          <w:szCs w:val="26"/>
          <w:rtl/>
        </w:rPr>
        <w:t xml:space="preserve"> سنگ</w:t>
      </w:r>
      <w:r w:rsidRPr="00A44622">
        <w:rPr>
          <w:sz w:val="24"/>
          <w:szCs w:val="26"/>
        </w:rPr>
        <w:t xml:space="preserve"> CBD</w:t>
      </w:r>
      <w:r w:rsidRPr="00A44622">
        <w:rPr>
          <w:sz w:val="24"/>
          <w:szCs w:val="26"/>
          <w:rtl/>
        </w:rPr>
        <w:t>،پانكراتيت، هپات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ت،</w:t>
      </w:r>
      <w:r w:rsidRPr="00A44622">
        <w:rPr>
          <w:sz w:val="24"/>
          <w:szCs w:val="26"/>
          <w:rtl/>
        </w:rPr>
        <w:t xml:space="preserve"> سيروز و عوارض آن)  و درمانگاه  </w:t>
      </w:r>
      <w:r w:rsidR="00366C74" w:rsidRPr="00A44622">
        <w:rPr>
          <w:rFonts w:hint="cs"/>
          <w:sz w:val="24"/>
          <w:szCs w:val="26"/>
          <w:rtl/>
        </w:rPr>
        <w:t xml:space="preserve"> </w:t>
      </w:r>
      <w:r w:rsidRPr="00A44622">
        <w:rPr>
          <w:sz w:val="24"/>
          <w:szCs w:val="26"/>
          <w:rtl/>
        </w:rPr>
        <w:t>(گاستر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ت،</w:t>
      </w:r>
      <w:r w:rsidRPr="00A44622">
        <w:rPr>
          <w:sz w:val="24"/>
          <w:szCs w:val="26"/>
          <w:rtl/>
        </w:rPr>
        <w:t xml:space="preserve"> رفلاکس، کبد چرب، هموروئ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  <w:rtl/>
        </w:rPr>
        <w:t xml:space="preserve"> و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شر،</w:t>
      </w:r>
      <w:r w:rsidRPr="00A44622">
        <w:rPr>
          <w:sz w:val="24"/>
          <w:szCs w:val="26"/>
          <w:rtl/>
        </w:rPr>
        <w:t xml:space="preserve"> </w:t>
      </w:r>
      <w:r w:rsidRPr="00A44622">
        <w:rPr>
          <w:sz w:val="24"/>
          <w:szCs w:val="26"/>
        </w:rPr>
        <w:t>IBS</w:t>
      </w:r>
      <w:r w:rsidRPr="00A44622">
        <w:rPr>
          <w:sz w:val="24"/>
          <w:szCs w:val="26"/>
          <w:rtl/>
        </w:rPr>
        <w:t>، سنگ‌هاي صفراو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</w:t>
      </w:r>
      <w:r w:rsidRPr="00A44622">
        <w:rPr>
          <w:sz w:val="24"/>
          <w:szCs w:val="26"/>
        </w:rPr>
        <w:t>PUD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</w:t>
      </w:r>
      <w:r w:rsidRPr="00A44622">
        <w:rPr>
          <w:sz w:val="24"/>
          <w:szCs w:val="26"/>
        </w:rPr>
        <w:t>IBD</w:t>
      </w:r>
      <w:r w:rsidRPr="00A44622">
        <w:rPr>
          <w:sz w:val="24"/>
          <w:szCs w:val="26"/>
          <w:rtl/>
        </w:rPr>
        <w:t xml:space="preserve">، هپاتيت) </w:t>
      </w:r>
      <w:r w:rsidR="00366C74" w:rsidRPr="00A44622">
        <w:rPr>
          <w:rFonts w:hint="cs"/>
          <w:sz w:val="24"/>
          <w:szCs w:val="26"/>
          <w:rtl/>
        </w:rPr>
        <w:t xml:space="preserve">را </w:t>
      </w:r>
      <w:r w:rsidRPr="00A44622">
        <w:rPr>
          <w:sz w:val="24"/>
          <w:szCs w:val="26"/>
          <w:rtl/>
        </w:rPr>
        <w:t>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="00366C74" w:rsidRPr="00A44622">
        <w:rPr>
          <w:rFonts w:hint="cs"/>
          <w:sz w:val="24"/>
          <w:szCs w:val="26"/>
          <w:rtl/>
        </w:rPr>
        <w:t>.</w:t>
      </w:r>
    </w:p>
    <w:p w14:paraId="45EBB4D5" w14:textId="42A0DA49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lastRenderedPageBreak/>
        <w:t>علائم هشدار مشکل</w:t>
      </w:r>
      <w:r w:rsidR="00366C74" w:rsidRPr="00A44622">
        <w:rPr>
          <w:rFonts w:hint="cs"/>
          <w:sz w:val="24"/>
          <w:szCs w:val="26"/>
          <w:rtl/>
        </w:rPr>
        <w:t>ات</w:t>
      </w:r>
      <w:r w:rsidRPr="00A44622">
        <w:rPr>
          <w:sz w:val="24"/>
          <w:szCs w:val="26"/>
          <w:rtl/>
        </w:rPr>
        <w:t xml:space="preserve"> گوارش</w:t>
      </w:r>
      <w:r w:rsidR="00366C74"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موارد نيازمند ارجاع به رده بالاتر را بداند</w:t>
      </w:r>
      <w:r w:rsidR="00366C74" w:rsidRPr="00A44622">
        <w:rPr>
          <w:rFonts w:hint="cs"/>
          <w:sz w:val="24"/>
          <w:szCs w:val="26"/>
          <w:rtl/>
        </w:rPr>
        <w:t>.</w:t>
      </w:r>
      <w:r w:rsidRPr="00A44622">
        <w:rPr>
          <w:sz w:val="24"/>
          <w:szCs w:val="26"/>
        </w:rPr>
        <w:t xml:space="preserve"> </w:t>
      </w:r>
    </w:p>
    <w:p w14:paraId="7E85301C" w14:textId="74148109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موارد استفاده و محدود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پروس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جرها،</w:t>
      </w:r>
      <w:r w:rsidRPr="00A44622">
        <w:rPr>
          <w:sz w:val="24"/>
          <w:szCs w:val="26"/>
          <w:rtl/>
        </w:rPr>
        <w:t xml:space="preserve"> تستها و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پاراکل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نک</w:t>
      </w:r>
      <w:r w:rsidRPr="00A44622">
        <w:rPr>
          <w:sz w:val="24"/>
          <w:szCs w:val="26"/>
          <w:rtl/>
        </w:rPr>
        <w:t xml:space="preserve"> مرتبط با رشته گوارش را (اندوسکوپ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کولونوسکوپ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تست ها کبد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آنال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ز</w:t>
      </w:r>
      <w:r w:rsidRPr="00A44622">
        <w:rPr>
          <w:sz w:val="24"/>
          <w:szCs w:val="26"/>
          <w:rtl/>
        </w:rPr>
        <w:t xml:space="preserve"> 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>)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Pr="00A44622">
        <w:rPr>
          <w:sz w:val="24"/>
          <w:szCs w:val="26"/>
        </w:rPr>
        <w:t>.</w:t>
      </w:r>
    </w:p>
    <w:p w14:paraId="56938F1E" w14:textId="1E39CAB6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نام ژنر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ک،</w:t>
      </w:r>
      <w:r w:rsidRPr="00A44622">
        <w:rPr>
          <w:sz w:val="24"/>
          <w:szCs w:val="26"/>
          <w:rtl/>
        </w:rPr>
        <w:t xml:space="preserve"> نام تجار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موارد استفاده و عوارض مهم و تداخلات داروها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گوارش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</w:rPr>
        <w:t xml:space="preserve"> (PPI, antiemetic) </w:t>
      </w:r>
      <w:r w:rsidRPr="00A44622">
        <w:rPr>
          <w:sz w:val="24"/>
          <w:szCs w:val="26"/>
          <w:rtl/>
        </w:rPr>
        <w:t>را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Pr="00A44622">
        <w:rPr>
          <w:sz w:val="24"/>
          <w:szCs w:val="26"/>
        </w:rPr>
        <w:t>.</w:t>
      </w:r>
    </w:p>
    <w:p w14:paraId="75E64FEE" w14:textId="4F98F176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شرح حال و معا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نه</w:t>
      </w:r>
      <w:r w:rsidRPr="00565EF5">
        <w:rPr>
          <w:color w:val="4472C4" w:themeColor="accent1"/>
          <w:sz w:val="24"/>
          <w:szCs w:val="26"/>
          <w:rtl/>
        </w:rPr>
        <w:t xml:space="preserve"> مناسب از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color w:val="4472C4" w:themeColor="accent1"/>
          <w:sz w:val="24"/>
          <w:szCs w:val="26"/>
          <w:rtl/>
        </w:rPr>
        <w:t xml:space="preserve"> اخذ نما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د</w:t>
      </w:r>
    </w:p>
    <w:p w14:paraId="1F955C18" w14:textId="2EE41C0F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ارتباط مناسب با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ماران</w:t>
      </w:r>
      <w:r w:rsidRPr="00565EF5">
        <w:rPr>
          <w:color w:val="4472C4" w:themeColor="accent1"/>
          <w:sz w:val="24"/>
          <w:szCs w:val="26"/>
          <w:rtl/>
        </w:rPr>
        <w:t xml:space="preserve"> برقرار کند</w:t>
      </w:r>
    </w:p>
    <w:p w14:paraId="3FFAB74C" w14:textId="7337D56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اطلاعات اول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</w:t>
      </w:r>
      <w:r w:rsidRPr="00565EF5">
        <w:rPr>
          <w:color w:val="4472C4" w:themeColor="accent1"/>
          <w:sz w:val="24"/>
          <w:szCs w:val="26"/>
          <w:rtl/>
        </w:rPr>
        <w:t xml:space="preserve"> در پرونده (برگه شرح حال)، برگه</w:t>
      </w:r>
      <w:r w:rsidRPr="00565EF5">
        <w:rPr>
          <w:color w:val="4472C4" w:themeColor="accent1"/>
          <w:sz w:val="24"/>
          <w:szCs w:val="26"/>
        </w:rPr>
        <w:t xml:space="preserve"> progress  </w:t>
      </w:r>
      <w:r w:rsidRPr="00565EF5">
        <w:rPr>
          <w:color w:val="4472C4" w:themeColor="accent1"/>
          <w:sz w:val="24"/>
          <w:szCs w:val="26"/>
          <w:rtl/>
        </w:rPr>
        <w:t>در پرونده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color w:val="4472C4" w:themeColor="accent1"/>
          <w:sz w:val="24"/>
          <w:szCs w:val="26"/>
          <w:rtl/>
        </w:rPr>
        <w:t xml:space="preserve"> ثبت کند</w:t>
      </w:r>
      <w:r w:rsidRPr="00565EF5">
        <w:rPr>
          <w:color w:val="4472C4" w:themeColor="accent1"/>
          <w:sz w:val="24"/>
          <w:szCs w:val="26"/>
        </w:rPr>
        <w:t>.</w:t>
      </w:r>
    </w:p>
    <w:p w14:paraId="1056A964" w14:textId="073AEB9B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منابع علم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پاسخگو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به سوالات بال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ن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ت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</w:t>
      </w:r>
      <w:r w:rsidRPr="00565EF5">
        <w:rPr>
          <w:color w:val="4472C4" w:themeColor="accent1"/>
          <w:sz w:val="24"/>
          <w:szCs w:val="26"/>
          <w:rtl/>
        </w:rPr>
        <w:t xml:space="preserve"> پزشک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را جستجو کند</w:t>
      </w:r>
      <w:r w:rsidRPr="00565EF5">
        <w:rPr>
          <w:color w:val="4472C4" w:themeColor="accent1"/>
          <w:sz w:val="24"/>
          <w:szCs w:val="26"/>
        </w:rPr>
        <w:t>.</w:t>
      </w:r>
    </w:p>
    <w:p w14:paraId="67AD1F71" w14:textId="6A2B6E2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نسخه دارو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شا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ع</w:t>
      </w:r>
      <w:r w:rsidRPr="00565EF5">
        <w:rPr>
          <w:color w:val="4472C4" w:themeColor="accent1"/>
          <w:sz w:val="24"/>
          <w:szCs w:val="26"/>
          <w:rtl/>
        </w:rPr>
        <w:t xml:space="preserve"> گوارش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را بنو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سد</w:t>
      </w:r>
      <w:r w:rsidRPr="00565EF5">
        <w:rPr>
          <w:color w:val="4472C4" w:themeColor="accent1"/>
          <w:sz w:val="24"/>
          <w:szCs w:val="26"/>
        </w:rPr>
        <w:t>.</w:t>
      </w:r>
    </w:p>
    <w:p w14:paraId="779C2224" w14:textId="5D7BCADC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رفتار مناسب حرفه 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(از نظر پوشش مناسب، حضور منظم و به موقع، رفتار فرد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جمع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بر اساس تعال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</w:t>
      </w:r>
      <w:r w:rsidRPr="00565EF5">
        <w:rPr>
          <w:color w:val="FF0000"/>
          <w:sz w:val="24"/>
          <w:szCs w:val="26"/>
          <w:rtl/>
        </w:rPr>
        <w:t xml:space="preserve"> ) را از خود نشان دهد</w:t>
      </w:r>
    </w:p>
    <w:p w14:paraId="3BD6B517" w14:textId="72139076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تعهد و علاقه خود را در مورد پ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اقدامات تشخ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ص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درمان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 xml:space="preserve"> خود نشان دهد</w:t>
      </w:r>
    </w:p>
    <w:p w14:paraId="36EE107E" w14:textId="7611E50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در مورد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حقوق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 xml:space="preserve"> (منفعت رسان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ضرر نرساندن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حفظ اسرار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 انتخاب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>) کوشا باشد</w:t>
      </w:r>
      <w:r w:rsidRPr="00565EF5">
        <w:rPr>
          <w:color w:val="FF0000"/>
          <w:sz w:val="24"/>
          <w:szCs w:val="26"/>
        </w:rPr>
        <w:t>.</w:t>
      </w:r>
    </w:p>
    <w:p w14:paraId="65FB8325" w14:textId="1F7BC0BE" w:rsidR="00FB4A2B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علاقه و اراده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خودآموز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ادگ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مداوم را از خود نشان دهد</w:t>
      </w:r>
      <w:r w:rsidRPr="00565EF5">
        <w:rPr>
          <w:color w:val="FF0000"/>
          <w:sz w:val="24"/>
          <w:szCs w:val="26"/>
        </w:rPr>
        <w:t>.</w:t>
      </w:r>
    </w:p>
    <w:p w14:paraId="6D2FFD85" w14:textId="77777777" w:rsidR="00565EF5" w:rsidRPr="00565EF5" w:rsidRDefault="00565EF5" w:rsidP="00565EF5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651DC576" w14:textId="77777777" w:rsidR="00565EF5" w:rsidRPr="00565EF5" w:rsidRDefault="00565EF5" w:rsidP="00565EF5">
      <w:pPr>
        <w:pStyle w:val="ListParagraph"/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422D1A4E" w14:textId="77777777" w:rsidR="00565EF5" w:rsidRPr="00565EF5" w:rsidRDefault="00565EF5" w:rsidP="00565EF5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57570564" w14:textId="0D952442" w:rsidR="00565EF5" w:rsidRPr="00565EF5" w:rsidRDefault="00565EF5" w:rsidP="00E7714F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="00E7714F">
        <w:rPr>
          <w:rFonts w:hint="cs"/>
          <w:sz w:val="24"/>
          <w:szCs w:val="26"/>
          <w:rtl/>
        </w:rPr>
        <w:t>بیما</w:t>
      </w:r>
      <w:r w:rsidR="00E7714F">
        <w:rPr>
          <w:rFonts w:hint="cs"/>
          <w:sz w:val="24"/>
          <w:szCs w:val="26"/>
          <w:rtl/>
          <w:lang w:bidi="fa-IR"/>
        </w:rPr>
        <w:t>ران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076AC1D" w14:textId="77777777" w:rsidR="00565EF5" w:rsidRPr="00565EF5" w:rsidRDefault="00565EF5" w:rsidP="00565EF5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23B5A5C2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0AA4D96C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7135C4D2" w14:textId="77777777" w:rsidR="00565EF5" w:rsidRPr="00565EF5" w:rsidRDefault="00565EF5" w:rsidP="00565EF5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36CC9C28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28F8BB6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p w14:paraId="699DFE41" w14:textId="1A80A01A" w:rsid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  <w:rtl/>
        </w:rPr>
      </w:pP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7E2D0490" w14:textId="77777777" w:rsidR="00565EF5" w:rsidRPr="00565EF5" w:rsidRDefault="00FB4A2B" w:rsidP="00565EF5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565EF5">
        <w:rPr>
          <w:sz w:val="24"/>
        </w:rPr>
        <w:lastRenderedPageBreak/>
        <w:t xml:space="preserve"> </w:t>
      </w:r>
      <w:r w:rsidR="00565EF5" w:rsidRPr="00565EF5">
        <w:rPr>
          <w:rFonts w:cs="B Titr" w:hint="cs"/>
          <w:b/>
          <w:bCs/>
          <w:sz w:val="24"/>
          <w:rtl/>
        </w:rPr>
        <w:t>رویکرد آموزش:</w:t>
      </w:r>
      <w:r w:rsidR="00565EF5" w:rsidRPr="00565EF5">
        <w:rPr>
          <w:rFonts w:ascii="XB Zar" w:hAnsi="XB Zar" w:hint="cs"/>
          <w:sz w:val="24"/>
          <w:rtl/>
        </w:rPr>
        <w:t xml:space="preserve"> حضوری</w:t>
      </w:r>
    </w:p>
    <w:p w14:paraId="2014F855" w14:textId="77777777" w:rsidR="00565EF5" w:rsidRPr="00565EF5" w:rsidRDefault="00565EF5" w:rsidP="00565EF5">
      <w:pPr>
        <w:bidi/>
        <w:spacing w:after="120" w:line="264" w:lineRule="auto"/>
        <w:jc w:val="lowKashida"/>
        <w:rPr>
          <w:rFonts w:cs="B Titr"/>
          <w:b/>
          <w:bCs/>
          <w:sz w:val="24"/>
          <w:rtl/>
        </w:rPr>
      </w:pPr>
      <w:r w:rsidRPr="00565EF5">
        <w:rPr>
          <w:rFonts w:cs="B Titr" w:hint="eastAsia"/>
          <w:b/>
          <w:bCs/>
          <w:sz w:val="24"/>
          <w:rtl/>
        </w:rPr>
        <w:t>روش</w:t>
      </w:r>
      <w:r w:rsidRPr="00565EF5">
        <w:rPr>
          <w:rFonts w:cs="B Titr"/>
          <w:b/>
          <w:bCs/>
          <w:sz w:val="24"/>
          <w:rtl/>
        </w:rPr>
        <w:t xml:space="preserve"> </w:t>
      </w:r>
      <w:r w:rsidRPr="00565EF5">
        <w:rPr>
          <w:rFonts w:cs="B Titr" w:hint="eastAsia"/>
          <w:b/>
          <w:bCs/>
          <w:sz w:val="24"/>
          <w:rtl/>
        </w:rPr>
        <w:t>تدر</w:t>
      </w:r>
      <w:r w:rsidRPr="00565EF5">
        <w:rPr>
          <w:rFonts w:cs="B Titr" w:hint="cs"/>
          <w:b/>
          <w:bCs/>
          <w:sz w:val="24"/>
          <w:rtl/>
        </w:rPr>
        <w:t>ی</w:t>
      </w:r>
      <w:r w:rsidRPr="00565EF5">
        <w:rPr>
          <w:rFonts w:cs="B Titr" w:hint="eastAsia"/>
          <w:b/>
          <w:bCs/>
          <w:sz w:val="24"/>
          <w:rtl/>
        </w:rPr>
        <w:t>س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5F879DA2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565EF5">
        <w:rPr>
          <w:rFonts w:ascii="XB Zar" w:hAnsi="XB Zar" w:cs="B Nazanin" w:hint="cs"/>
          <w:sz w:val="24"/>
          <w:rtl/>
        </w:rPr>
        <w:t>در قالب کلاس. موضوعات</w:t>
      </w:r>
      <w:r w:rsidRPr="00565EF5">
        <w:rPr>
          <w:rFonts w:ascii="XB Zar" w:hAnsi="XB Zar" w:cs="B Nazanin"/>
          <w:sz w:val="24"/>
        </w:rPr>
        <w:t xml:space="preserve">  </w:t>
      </w:r>
      <w:r w:rsidRPr="00565EF5">
        <w:rPr>
          <w:rFonts w:ascii="XB Zar" w:hAnsi="XB Zar" w:cs="B Nazanin" w:hint="cs"/>
          <w:sz w:val="24"/>
          <w:rtl/>
        </w:rPr>
        <w:t xml:space="preserve"> شایع مورد نیاز پزشک عمومی</w:t>
      </w:r>
    </w:p>
    <w:p w14:paraId="70B73800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FEC4446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565EF5">
        <w:rPr>
          <w:rFonts w:ascii="XB Zar" w:hAnsi="XB Zar" w:cs="B Nazanin"/>
          <w:sz w:val="24"/>
          <w:rtl/>
        </w:rPr>
        <w:t>آموزش ح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ن</w:t>
      </w:r>
      <w:r w:rsidRPr="00565EF5">
        <w:rPr>
          <w:rFonts w:ascii="XB Zar" w:hAnsi="XB Zar" w:cs="B Nazanin"/>
          <w:sz w:val="24"/>
          <w:rtl/>
        </w:rPr>
        <w:t xml:space="preserve"> کار به صورت واگذار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بخش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از مراقبت ب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ماران</w:t>
      </w:r>
      <w:r w:rsidRPr="00565EF5">
        <w:rPr>
          <w:rFonts w:ascii="XB Zar" w:hAnsi="XB Zar" w:cs="B Nazanin"/>
          <w:sz w:val="24"/>
          <w:rtl/>
        </w:rPr>
        <w:t xml:space="preserve"> به</w:t>
      </w:r>
      <w:r w:rsidRPr="00565EF5">
        <w:rPr>
          <w:rFonts w:ascii="XB Zar" w:hAnsi="XB Zar" w:cs="B Nazanin" w:hint="cs"/>
          <w:sz w:val="24"/>
          <w:rtl/>
        </w:rPr>
        <w:t xml:space="preserve"> کارورزان</w:t>
      </w:r>
      <w:r w:rsidRPr="00565EF5">
        <w:rPr>
          <w:rFonts w:ascii="XB Zar" w:hAnsi="XB Zar" w:cs="B Nazanin"/>
          <w:sz w:val="24"/>
          <w:rtl/>
        </w:rPr>
        <w:t xml:space="preserve"> تحت نظارت رده</w:t>
      </w:r>
      <w:r w:rsidRPr="00565EF5">
        <w:rPr>
          <w:rFonts w:ascii="XB Zar" w:hAnsi="XB Zar" w:cs="B Nazanin"/>
          <w:sz w:val="24"/>
          <w:rtl/>
        </w:rPr>
        <w:softHyphen/>
      </w:r>
      <w:r w:rsidRPr="00565EF5">
        <w:rPr>
          <w:rFonts w:ascii="XB Zar" w:hAnsi="XB Zar" w:cs="B Nazanin" w:hint="cs"/>
          <w:sz w:val="24"/>
          <w:rtl/>
        </w:rPr>
        <w:t>ه</w:t>
      </w:r>
      <w:r w:rsidRPr="00565EF5">
        <w:rPr>
          <w:rFonts w:ascii="XB Zar" w:hAnsi="XB Zar" w:cs="B Nazanin"/>
          <w:sz w:val="24"/>
          <w:rtl/>
        </w:rPr>
        <w:t>ا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بالاتر بنا شده است. </w:t>
      </w:r>
    </w:p>
    <w:p w14:paraId="6603F709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sz w:val="24"/>
          <w:rtl/>
        </w:rPr>
        <w:t xml:space="preserve">الف) </w:t>
      </w:r>
      <w:r w:rsidRPr="00565EF5">
        <w:rPr>
          <w:rFonts w:ascii="XB Zar" w:hAnsi="XB Zar"/>
          <w:b/>
          <w:bCs/>
          <w:sz w:val="24"/>
          <w:rtl/>
        </w:rPr>
        <w:t>آموزش در بخش</w:t>
      </w:r>
      <w:r w:rsidRPr="00565EF5">
        <w:rPr>
          <w:rFonts w:ascii="XB Zar" w:hAnsi="XB Zar"/>
          <w:b/>
          <w:bCs/>
          <w:sz w:val="24"/>
          <w:rtl/>
        </w:rPr>
        <w:softHyphen/>
        <w:t>ها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 بستر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>:</w:t>
      </w:r>
      <w:r w:rsidRPr="00565EF5">
        <w:rPr>
          <w:rFonts w:ascii="XB Zar" w:hAnsi="XB Zar"/>
          <w:sz w:val="24"/>
          <w:rtl/>
        </w:rPr>
        <w:t xml:space="preserve"> </w:t>
      </w:r>
    </w:p>
    <w:p w14:paraId="41290AA8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/>
          <w:sz w:val="24"/>
          <w:rtl/>
        </w:rPr>
        <w:t xml:space="preserve">در </w:t>
      </w:r>
      <w:r w:rsidRPr="00565EF5">
        <w:rPr>
          <w:rFonts w:ascii="XB Zar" w:hAnsi="XB Zar" w:hint="cs"/>
          <w:sz w:val="24"/>
          <w:rtl/>
        </w:rPr>
        <w:t>این بخش</w:t>
      </w:r>
      <w:r w:rsidRPr="00565EF5">
        <w:rPr>
          <w:rFonts w:ascii="XB Zar" w:hAnsi="XB Zar"/>
          <w:sz w:val="24"/>
          <w:rtl/>
        </w:rPr>
        <w:t xml:space="preserve">، </w:t>
      </w:r>
      <w:r w:rsidRPr="00565EF5">
        <w:rPr>
          <w:rFonts w:ascii="XB Zar" w:hAnsi="XB Zar" w:hint="cs"/>
          <w:sz w:val="24"/>
          <w:rtl/>
        </w:rPr>
        <w:t xml:space="preserve">کارورز مسئول تمامي بیماران لاين </w:t>
      </w:r>
      <w:r w:rsidRPr="00565EF5">
        <w:rPr>
          <w:rFonts w:ascii="XB Zar" w:hAnsi="XB Zar"/>
          <w:sz w:val="24"/>
          <w:rtl/>
        </w:rPr>
        <w:t xml:space="preserve">در قالب 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ک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از اعضا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تيم باليني هستند. کار</w:t>
      </w:r>
      <w:r w:rsidRPr="00565EF5">
        <w:rPr>
          <w:rFonts w:ascii="XB Zar" w:hAnsi="XB Zar" w:hint="cs"/>
          <w:sz w:val="24"/>
          <w:rtl/>
        </w:rPr>
        <w:t>ورز</w:t>
      </w:r>
      <w:r w:rsidRPr="00565EF5">
        <w:rPr>
          <w:rFonts w:ascii="XB Zar" w:hAnsi="XB Zar"/>
          <w:sz w:val="24"/>
          <w:rtl/>
        </w:rPr>
        <w:t xml:space="preserve"> مس</w:t>
      </w:r>
      <w:r w:rsidRPr="00565EF5">
        <w:rPr>
          <w:rFonts w:ascii="XB Zar" w:hAnsi="XB Zar" w:hint="eastAsia"/>
          <w:sz w:val="24"/>
          <w:rtl/>
        </w:rPr>
        <w:t>ؤ</w:t>
      </w:r>
      <w:r w:rsidRPr="00565EF5">
        <w:rPr>
          <w:rFonts w:ascii="XB Zar" w:hAnsi="XB Zar"/>
          <w:sz w:val="24"/>
          <w:rtl/>
        </w:rPr>
        <w:t>ول انجام ويزيت روزانه، گردآوري، ثبت و ارايه اطلاعات در راندها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بال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،</w:t>
      </w:r>
      <w:r w:rsidRPr="00565EF5">
        <w:rPr>
          <w:rFonts w:ascii="XB Zar" w:hAnsi="XB Zar"/>
          <w:sz w:val="24"/>
          <w:rtl/>
        </w:rPr>
        <w:t xml:space="preserve"> پيگيري امور بيمار، تفس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ر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داده</w:t>
      </w:r>
      <w:r w:rsidRPr="00565EF5">
        <w:rPr>
          <w:rFonts w:ascii="XB Zar" w:hAnsi="XB Zar"/>
          <w:sz w:val="24"/>
          <w:rtl/>
        </w:rPr>
        <w:softHyphen/>
        <w:t>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به دست آمده، پ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شنهاد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پلان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تشخ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ص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ـ</w:t>
      </w:r>
      <w:r w:rsidRPr="00565EF5">
        <w:rPr>
          <w:rFonts w:ascii="XB Zar" w:hAnsi="XB Zar"/>
          <w:sz w:val="24"/>
          <w:rtl/>
        </w:rPr>
        <w:t xml:space="preserve"> درمان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مراقبت از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و مشارکت در ارا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ه</w:t>
      </w:r>
      <w:r w:rsidRPr="00565EF5">
        <w:rPr>
          <w:rFonts w:ascii="XB Zar" w:hAnsi="XB Zar"/>
          <w:sz w:val="24"/>
          <w:rtl/>
        </w:rPr>
        <w:t xml:space="preserve"> آموزش 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لازم به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را برعهده دارد. </w:t>
      </w:r>
    </w:p>
    <w:p w14:paraId="5E8AA892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ب) </w:t>
      </w:r>
      <w:r w:rsidRPr="00565EF5">
        <w:rPr>
          <w:rFonts w:ascii="XB Zar" w:hAnsi="XB Zar"/>
          <w:b/>
          <w:bCs/>
          <w:sz w:val="24"/>
          <w:rtl/>
        </w:rPr>
        <w:t>آموزش در درمانگاه</w:t>
      </w:r>
      <w:r w:rsidRPr="00565EF5">
        <w:rPr>
          <w:rFonts w:ascii="XB Zar" w:hAnsi="XB Zar"/>
          <w:b/>
          <w:bCs/>
          <w:sz w:val="24"/>
          <w:rtl/>
        </w:rPr>
        <w:softHyphen/>
        <w:t>ها:</w:t>
      </w:r>
      <w:r w:rsidRPr="00565EF5">
        <w:rPr>
          <w:rFonts w:ascii="XB Zar" w:hAnsi="XB Zar"/>
          <w:sz w:val="24"/>
          <w:rtl/>
        </w:rPr>
        <w:t xml:space="preserve"> </w:t>
      </w:r>
    </w:p>
    <w:p w14:paraId="0871C534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/>
          <w:sz w:val="24"/>
          <w:rtl/>
        </w:rPr>
        <w:t>کا</w:t>
      </w:r>
      <w:r w:rsidRPr="00565EF5">
        <w:rPr>
          <w:rFonts w:ascii="XB Zar" w:hAnsi="XB Zar" w:hint="cs"/>
          <w:sz w:val="24"/>
          <w:rtl/>
        </w:rPr>
        <w:t>رورزان</w:t>
      </w:r>
      <w:r w:rsidRPr="00565EF5">
        <w:rPr>
          <w:rFonts w:ascii="XB Zar" w:hAnsi="XB Zar"/>
          <w:sz w:val="24"/>
          <w:rtl/>
        </w:rPr>
        <w:t xml:space="preserve"> در درمانگاه</w:t>
      </w:r>
      <w:r w:rsidRPr="00565EF5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مند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كنند.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/>
          <w:sz w:val="24"/>
          <w:rtl/>
        </w:rPr>
        <w:t xml:space="preserve">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ماران</w:t>
      </w:r>
      <w:r w:rsidRPr="00565EF5">
        <w:rPr>
          <w:rFonts w:ascii="XB Zar" w:hAnsi="XB Zar"/>
          <w:sz w:val="24"/>
          <w:rtl/>
        </w:rPr>
        <w:t xml:space="preserve"> تحت نظارت </w:t>
      </w:r>
      <w:r w:rsidRPr="00565EF5">
        <w:rPr>
          <w:rFonts w:ascii="XB Zar" w:hAnsi="XB Zar" w:hint="cs"/>
          <w:sz w:val="24"/>
          <w:rtl/>
        </w:rPr>
        <w:t>استاد</w:t>
      </w:r>
      <w:r w:rsidRPr="00565EF5">
        <w:rPr>
          <w:rFonts w:ascii="XB Zar" w:hAnsi="XB Zar"/>
          <w:sz w:val="24"/>
          <w:rtl/>
        </w:rPr>
        <w:t xml:space="preserve"> انجام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 xml:space="preserve">شود. تعداد و </w:t>
      </w:r>
      <w:r w:rsidRPr="00565EF5">
        <w:rPr>
          <w:rFonts w:ascii="XB Zar" w:hAnsi="XB Zar" w:hint="cs"/>
          <w:sz w:val="24"/>
          <w:rtl/>
        </w:rPr>
        <w:t>دو روز درهفته درمانگاه برگزار می گردد.  ساعت 10 روز دوشنبه و جهارشنبه از بخش آف بشوند و به درمانگاه بروند.</w:t>
      </w:r>
    </w:p>
    <w:p w14:paraId="0FA71F67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b/>
          <w:bCs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ج ) </w:t>
      </w:r>
      <w:r w:rsidRPr="00565EF5">
        <w:rPr>
          <w:rFonts w:ascii="XB Zar" w:hAnsi="XB Zar"/>
          <w:b/>
          <w:bCs/>
          <w:sz w:val="24"/>
          <w:rtl/>
        </w:rPr>
        <w:t>آموزش در جلسات گزارش صبحگاه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: </w:t>
      </w:r>
      <w:r w:rsidRPr="00565EF5">
        <w:rPr>
          <w:rFonts w:ascii="XB Zar" w:hAnsi="XB Zar" w:hint="cs"/>
          <w:b/>
          <w:bCs/>
          <w:sz w:val="24"/>
          <w:rtl/>
        </w:rPr>
        <w:t xml:space="preserve"> </w:t>
      </w:r>
      <w:r w:rsidRPr="00565EF5">
        <w:rPr>
          <w:rFonts w:ascii="XB Zar" w:hAnsi="XB Zar" w:hint="cs"/>
          <w:sz w:val="24"/>
          <w:rtl/>
        </w:rPr>
        <w:t>ارائه بيمار انتخاب شده برای معرفی</w:t>
      </w:r>
      <w:r w:rsidRPr="00565EF5">
        <w:rPr>
          <w:rFonts w:ascii="XB Zar" w:hAnsi="XB Zar" w:hint="cs"/>
          <w:b/>
          <w:bCs/>
          <w:sz w:val="24"/>
          <w:rtl/>
        </w:rPr>
        <w:t xml:space="preserve">  </w:t>
      </w:r>
    </w:p>
    <w:p w14:paraId="196C7F26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د) </w:t>
      </w:r>
      <w:r w:rsidRPr="00565EF5">
        <w:rPr>
          <w:rFonts w:ascii="XB Zar" w:hAnsi="XB Zar" w:hint="eastAsia"/>
          <w:b/>
          <w:bCs/>
          <w:sz w:val="24"/>
          <w:rtl/>
        </w:rPr>
        <w:t>آموزش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در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کش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 w:hint="eastAsia"/>
          <w:b/>
          <w:bCs/>
          <w:sz w:val="24"/>
          <w:rtl/>
        </w:rPr>
        <w:t>ک</w:t>
      </w:r>
      <w:r w:rsidRPr="00565EF5">
        <w:rPr>
          <w:rFonts w:ascii="XB Zar" w:hAnsi="XB Zar"/>
          <w:sz w:val="24"/>
          <w:rtl/>
        </w:rPr>
        <w:t xml:space="preserve">: </w:t>
      </w:r>
      <w:r w:rsidRPr="00565EF5">
        <w:rPr>
          <w:rFonts w:ascii="XB Zar" w:hAnsi="XB Zar" w:hint="cs"/>
          <w:sz w:val="24"/>
          <w:rtl/>
        </w:rPr>
        <w:t>ويزيت اوليه بيماران در کشیک و معرفی بیمار به رزیدنت کشیک</w:t>
      </w:r>
    </w:p>
    <w:p w14:paraId="4B9DC21F" w14:textId="72568847" w:rsidR="00565EF5" w:rsidRDefault="00FB4A2B" w:rsidP="004E5C94">
      <w:pPr>
        <w:bidi/>
        <w:rPr>
          <w:sz w:val="24"/>
          <w:szCs w:val="26"/>
          <w:rtl/>
        </w:rPr>
      </w:pPr>
      <w:r w:rsidRPr="00A44622">
        <w:rPr>
          <w:sz w:val="24"/>
          <w:szCs w:val="26"/>
        </w:rPr>
        <w:t xml:space="preserve"> </w:t>
      </w:r>
    </w:p>
    <w:p w14:paraId="0EEACF10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اصل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(فارس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لات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)</w:t>
      </w:r>
      <w:r w:rsidRPr="00A44622">
        <w:rPr>
          <w:b/>
          <w:bCs/>
          <w:sz w:val="24"/>
          <w:szCs w:val="26"/>
        </w:rPr>
        <w:t xml:space="preserve">:  </w:t>
      </w:r>
    </w:p>
    <w:p w14:paraId="61164A7D" w14:textId="3A6C98D5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HARRISON'S Principles of Internal Medicine 2022,  </w:t>
      </w:r>
      <w:r w:rsidR="00321047">
        <w:rPr>
          <w:sz w:val="24"/>
          <w:szCs w:val="26"/>
        </w:rPr>
        <w:t>Last edition</w:t>
      </w:r>
    </w:p>
    <w:p w14:paraId="2F3487A9" w14:textId="739BE3FC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</w:t>
      </w:r>
      <w:r w:rsidR="00321047">
        <w:rPr>
          <w:sz w:val="24"/>
          <w:szCs w:val="26"/>
        </w:rPr>
        <w:t>Last edition</w:t>
      </w:r>
      <w:r w:rsidRPr="00A44622">
        <w:rPr>
          <w:sz w:val="24"/>
          <w:szCs w:val="26"/>
        </w:rPr>
        <w:t xml:space="preserve"> </w:t>
      </w:r>
    </w:p>
    <w:p w14:paraId="0D45279A" w14:textId="101E2108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UpToDate the </w:t>
      </w:r>
      <w:r w:rsidR="00321047">
        <w:rPr>
          <w:sz w:val="24"/>
          <w:szCs w:val="26"/>
        </w:rPr>
        <w:t>L</w:t>
      </w:r>
      <w:r w:rsidRPr="00A44622">
        <w:rPr>
          <w:sz w:val="24"/>
          <w:szCs w:val="26"/>
        </w:rPr>
        <w:t>ast version</w:t>
      </w:r>
    </w:p>
    <w:p w14:paraId="310D042E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فرع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</w:t>
      </w:r>
      <w:r w:rsidRPr="00A44622">
        <w:rPr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(تب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و ...)</w:t>
      </w:r>
    </w:p>
    <w:p w14:paraId="05B5683E" w14:textId="77777777" w:rsidR="00321047" w:rsidRDefault="00321047" w:rsidP="00366C74">
      <w:pPr>
        <w:bidi/>
        <w:rPr>
          <w:b/>
          <w:bCs/>
          <w:sz w:val="24"/>
          <w:szCs w:val="26"/>
        </w:rPr>
      </w:pPr>
    </w:p>
    <w:p w14:paraId="3511D566" w14:textId="77777777" w:rsidR="00321047" w:rsidRDefault="00321047" w:rsidP="00321047">
      <w:pPr>
        <w:bidi/>
        <w:rPr>
          <w:b/>
          <w:bCs/>
          <w:sz w:val="24"/>
          <w:szCs w:val="26"/>
        </w:rPr>
      </w:pPr>
    </w:p>
    <w:p w14:paraId="6B9F6519" w14:textId="1B6CB96A" w:rsidR="00FB4A2B" w:rsidRPr="00A44622" w:rsidRDefault="00FB4A2B" w:rsidP="00321047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lastRenderedPageBreak/>
        <w:t>نحوه</w:t>
      </w:r>
      <w:r w:rsidRPr="00A44622">
        <w:rPr>
          <w:b/>
          <w:bCs/>
          <w:sz w:val="24"/>
          <w:szCs w:val="26"/>
          <w:rtl/>
        </w:rPr>
        <w:t xml:space="preserve"> ارز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اب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 و بارم مربوطه</w:t>
      </w:r>
      <w:r w:rsidRPr="00A44622">
        <w:rPr>
          <w:b/>
          <w:bCs/>
          <w:sz w:val="24"/>
          <w:szCs w:val="26"/>
        </w:rPr>
        <w:t xml:space="preserve">:  </w:t>
      </w:r>
    </w:p>
    <w:p w14:paraId="5CF65802" w14:textId="77777777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کارورز حاصل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ascii="Cambria" w:hAnsi="Cambria" w:cs="Cambria" w:hint="cs"/>
          <w:sz w:val="24"/>
          <w:szCs w:val="26"/>
          <w:rtl/>
        </w:rPr>
        <w:t>¬</w:t>
      </w:r>
      <w:r w:rsidRPr="00A44622">
        <w:rPr>
          <w:rFonts w:hint="cs"/>
          <w:sz w:val="24"/>
          <w:szCs w:val="26"/>
          <w:rtl/>
        </w:rPr>
        <w:t>های</w:t>
      </w:r>
      <w:r w:rsidRPr="00A44622">
        <w:rPr>
          <w:sz w:val="24"/>
          <w:szCs w:val="26"/>
          <w:rtl/>
        </w:rPr>
        <w:t xml:space="preserve"> عمل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مشارکت در جلسات گزارش صبحگاه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>) و کتب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مشارکت در برنامه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توسط عضو محترم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 هر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مشخص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719B1C2A" w14:textId="522DC171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>: 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توسط اعضا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گوارش  بر اساس فرم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مصوب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انجام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شود. و ط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</w:t>
      </w:r>
      <w:r w:rsidRPr="00A44622">
        <w:rPr>
          <w:sz w:val="24"/>
          <w:szCs w:val="26"/>
          <w:rtl/>
        </w:rPr>
        <w:t xml:space="preserve"> جلسه</w:t>
      </w:r>
      <w:r w:rsidR="00366C74" w:rsidRPr="00A44622">
        <w:rPr>
          <w:rFonts w:ascii="Cambria" w:hAnsi="Cambria" w:cs="Cambria" w:hint="cs"/>
          <w:sz w:val="24"/>
          <w:szCs w:val="26"/>
          <w:rtl/>
        </w:rPr>
        <w:t xml:space="preserve">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حضور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تکم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</w:t>
      </w:r>
      <w:r w:rsidRPr="00A44622">
        <w:rPr>
          <w:sz w:val="24"/>
          <w:szCs w:val="26"/>
          <w:rtl/>
        </w:rPr>
        <w:t xml:space="preserve"> و نتا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ج</w:t>
      </w:r>
      <w:r w:rsidRPr="00A44622">
        <w:rPr>
          <w:sz w:val="24"/>
          <w:szCs w:val="26"/>
          <w:rtl/>
        </w:rPr>
        <w:t xml:space="preserve"> آن برا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توانمند</w:t>
      </w:r>
      <w:r w:rsidRPr="00A44622">
        <w:rPr>
          <w:rFonts w:hint="cs"/>
          <w:sz w:val="24"/>
          <w:szCs w:val="26"/>
          <w:rtl/>
        </w:rPr>
        <w:t>ی</w:t>
      </w:r>
      <w:r w:rsidR="00366C74" w:rsidRPr="00A44622">
        <w:rPr>
          <w:rFonts w:ascii="Cambria" w:hAnsi="Cambria" w:cs="Cambria" w:hint="cs"/>
          <w:sz w:val="24"/>
          <w:szCs w:val="26"/>
          <w:rtl/>
        </w:rPr>
        <w:t xml:space="preserve"> </w:t>
      </w:r>
      <w:r w:rsidRPr="00A44622">
        <w:rPr>
          <w:rFonts w:hint="cs"/>
          <w:sz w:val="24"/>
          <w:szCs w:val="26"/>
          <w:rtl/>
        </w:rPr>
        <w:t>ها</w:t>
      </w:r>
      <w:r w:rsidR="004E5C94" w:rsidRPr="00A44622">
        <w:rPr>
          <w:rFonts w:hint="cs"/>
          <w:sz w:val="24"/>
          <w:szCs w:val="26"/>
          <w:rtl/>
        </w:rPr>
        <w:t xml:space="preserve">ی </w:t>
      </w:r>
      <w:r w:rsidRPr="00A44622">
        <w:rPr>
          <w:sz w:val="24"/>
          <w:szCs w:val="26"/>
          <w:rtl/>
        </w:rPr>
        <w:t>کار</w:t>
      </w:r>
      <w:r w:rsidR="004E5C94" w:rsidRPr="00A44622">
        <w:rPr>
          <w:rFonts w:hint="cs"/>
          <w:sz w:val="24"/>
          <w:szCs w:val="26"/>
          <w:rtl/>
        </w:rPr>
        <w:t xml:space="preserve">ورز </w:t>
      </w:r>
      <w:r w:rsidRPr="00A44622">
        <w:rPr>
          <w:sz w:val="24"/>
          <w:szCs w:val="26"/>
          <w:rtl/>
        </w:rPr>
        <w:t>در انتها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به 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ابلاغ م</w:t>
      </w:r>
      <w:r w:rsidRPr="00A44622">
        <w:rPr>
          <w:rFonts w:hint="cs"/>
          <w:sz w:val="24"/>
          <w:szCs w:val="26"/>
          <w:rtl/>
        </w:rPr>
        <w:t>ی</w:t>
      </w:r>
      <w:r w:rsidR="00366C74" w:rsidRPr="00A44622">
        <w:rPr>
          <w:rFonts w:ascii="Cambria" w:hAnsi="Cambria" w:cs="Cambria" w:hint="cs"/>
          <w:sz w:val="24"/>
          <w:szCs w:val="26"/>
          <w:rtl/>
        </w:rPr>
        <w:t xml:space="preserve"> </w:t>
      </w:r>
      <w:r w:rsidRPr="00A44622">
        <w:rPr>
          <w:rFonts w:hint="cs"/>
          <w:sz w:val="24"/>
          <w:szCs w:val="26"/>
          <w:rtl/>
        </w:rPr>
        <w:t>شود</w:t>
      </w:r>
      <w:r w:rsidRPr="00A44622">
        <w:rPr>
          <w:sz w:val="24"/>
          <w:szCs w:val="26"/>
          <w:rtl/>
        </w:rPr>
        <w:t>. شناختن بيماران بخش</w:t>
      </w:r>
      <w:r w:rsidR="004E5C94" w:rsidRPr="00A44622">
        <w:rPr>
          <w:rFonts w:hint="cs"/>
          <w:sz w:val="24"/>
          <w:szCs w:val="26"/>
          <w:rtl/>
        </w:rPr>
        <w:t xml:space="preserve"> و انجام مطلوب وظایف در قبال بیماران</w:t>
      </w:r>
      <w:r w:rsidRPr="00A44622">
        <w:rPr>
          <w:sz w:val="24"/>
          <w:szCs w:val="26"/>
          <w:rtl/>
        </w:rPr>
        <w:t xml:space="preserve"> براي گرفتن نمره درون بخشي ضروري اس</w:t>
      </w:r>
      <w:r w:rsidR="00366C74" w:rsidRPr="00A44622">
        <w:rPr>
          <w:rFonts w:hint="cs"/>
          <w:sz w:val="24"/>
          <w:szCs w:val="26"/>
          <w:rtl/>
        </w:rPr>
        <w:t>ت</w:t>
      </w:r>
      <w:r w:rsidR="004E5C94" w:rsidRPr="00A44622">
        <w:rPr>
          <w:rFonts w:hint="cs"/>
          <w:sz w:val="24"/>
          <w:szCs w:val="26"/>
          <w:rtl/>
        </w:rPr>
        <w:t>: 12 نمره</w:t>
      </w:r>
    </w:p>
    <w:p w14:paraId="68925D5E" w14:textId="700B9AD4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حضور موثر در درمانگاه</w:t>
      </w:r>
      <w:r w:rsidR="00366C74" w:rsidRPr="00A44622">
        <w:rPr>
          <w:rFonts w:hint="cs"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4 نمره</w:t>
      </w:r>
    </w:p>
    <w:p w14:paraId="5214D5AF" w14:textId="10BFAE9A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ارائه بيمار در گراند راند</w:t>
      </w:r>
      <w:r w:rsidR="00366C74" w:rsidRPr="00A44622">
        <w:rPr>
          <w:rFonts w:hint="cs"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2 نمره</w:t>
      </w:r>
    </w:p>
    <w:p w14:paraId="0456820E" w14:textId="249A07C3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ارزيابي رزيدنت مسئول بخش</w:t>
      </w:r>
      <w:r w:rsidR="00366C74" w:rsidRPr="00A44622">
        <w:rPr>
          <w:rFonts w:hint="cs"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2 نمره</w:t>
      </w:r>
    </w:p>
    <w:p w14:paraId="05C800A5" w14:textId="752843C3" w:rsidR="00FB4A2B" w:rsidRPr="00A44622" w:rsidRDefault="00FB4A2B" w:rsidP="004E5C94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توانمند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مورد انتظار در پا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ان</w:t>
      </w:r>
      <w:r w:rsidRPr="00A44622">
        <w:rPr>
          <w:b/>
          <w:bCs/>
          <w:sz w:val="24"/>
          <w:szCs w:val="26"/>
          <w:rtl/>
        </w:rPr>
        <w:t xml:space="preserve"> روت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شن</w:t>
      </w:r>
      <w:r w:rsidRPr="00A44622">
        <w:rPr>
          <w:b/>
          <w:bCs/>
          <w:sz w:val="24"/>
          <w:szCs w:val="26"/>
          <w:rtl/>
        </w:rPr>
        <w:t xml:space="preserve"> گوارش</w:t>
      </w:r>
      <w:r w:rsidRPr="00A44622">
        <w:rPr>
          <w:b/>
          <w:bCs/>
          <w:sz w:val="24"/>
          <w:szCs w:val="26"/>
        </w:rPr>
        <w:t xml:space="preserve">: </w:t>
      </w:r>
    </w:p>
    <w:p w14:paraId="64CD7E33" w14:textId="56861EAA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به تظاهرات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گوارش را بشناسد. (اقدامات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لازم در برخورد با هر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</w:t>
      </w:r>
      <w:r w:rsidRPr="00A44622">
        <w:rPr>
          <w:sz w:val="24"/>
          <w:szCs w:val="26"/>
          <w:rtl/>
        </w:rPr>
        <w:t xml:space="preserve"> از تظاهرات را بداند.)</w:t>
      </w:r>
    </w:p>
    <w:p w14:paraId="3A6F5693" w14:textId="6F5B240C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توانايي تشخيص و درمان بيماريهاي گوارش در سطح پزشک عمومي را داشته باشد</w:t>
      </w:r>
    </w:p>
    <w:p w14:paraId="5C591C65" w14:textId="46B620D9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بيماراني که نياز به ارجاع به سطح  بالا دارند را به خوبي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sz w:val="24"/>
          <w:szCs w:val="26"/>
          <w:rtl/>
        </w:rPr>
        <w:t xml:space="preserve"> دهد</w:t>
      </w:r>
      <w:r w:rsidRPr="00A44622">
        <w:rPr>
          <w:sz w:val="24"/>
          <w:szCs w:val="26"/>
        </w:rPr>
        <w:t xml:space="preserve">. </w:t>
      </w:r>
    </w:p>
    <w:p w14:paraId="61A3241C" w14:textId="0691445F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مهارت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اخذ شرح حال و انجام معا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نه</w:t>
      </w:r>
      <w:r w:rsidRPr="00A44622">
        <w:rPr>
          <w:sz w:val="24"/>
          <w:szCs w:val="26"/>
          <w:rtl/>
        </w:rPr>
        <w:t xml:space="preserve"> و ثبت اطلاعات در پرونده کسب نما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</w:rPr>
        <w:t>.</w:t>
      </w:r>
    </w:p>
    <w:p w14:paraId="4AAD22B5" w14:textId="48B6C05F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گوارش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6F19601A" w14:textId="126D23F0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پاراسنتز انجام دهد و نتايج آن را تفسير کند</w:t>
      </w:r>
      <w:r w:rsidRPr="00A44622">
        <w:rPr>
          <w:sz w:val="24"/>
          <w:szCs w:val="26"/>
        </w:rPr>
        <w:t xml:space="preserve">. </w:t>
      </w:r>
    </w:p>
    <w:p w14:paraId="3B88CA4B" w14:textId="6ED5FC85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اطلاع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از نحوه انجام اندوسکوپ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کولونوسکوپ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داشته باشد و با اند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کاس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ون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ج</w:t>
      </w:r>
      <w:r w:rsidRPr="00A44622">
        <w:rPr>
          <w:sz w:val="24"/>
          <w:szCs w:val="26"/>
          <w:rtl/>
        </w:rPr>
        <w:t xml:space="preserve"> آن آشنا باشد</w:t>
      </w:r>
      <w:r w:rsidRPr="00A44622">
        <w:rPr>
          <w:sz w:val="24"/>
          <w:szCs w:val="26"/>
        </w:rPr>
        <w:t>.</w:t>
      </w:r>
    </w:p>
    <w:p w14:paraId="23E7FB44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سياست</w:t>
      </w:r>
      <w:r w:rsidRPr="00A44622">
        <w:rPr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A44622">
        <w:rPr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A44622" w:rsidRDefault="00FB4A2B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ساير</w:t>
      </w:r>
      <w:r w:rsidRPr="00A44622">
        <w:rPr>
          <w:b/>
          <w:bCs/>
          <w:sz w:val="24"/>
          <w:szCs w:val="26"/>
          <w:rtl/>
        </w:rPr>
        <w:t xml:space="preserve"> تذکرها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مهم برا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دانشجويان</w:t>
      </w:r>
      <w:r w:rsidRPr="00A44622">
        <w:rPr>
          <w:b/>
          <w:bCs/>
          <w:sz w:val="24"/>
          <w:szCs w:val="26"/>
        </w:rPr>
        <w:t>:</w:t>
      </w:r>
    </w:p>
    <w:p w14:paraId="785CC31F" w14:textId="4EDDDC8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lastRenderedPageBreak/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کارورزان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</w:t>
      </w:r>
      <w:bookmarkStart w:id="0" w:name="_GoBack"/>
      <w:r w:rsidRPr="00A44622">
        <w:rPr>
          <w:sz w:val="24"/>
          <w:szCs w:val="26"/>
          <w:rtl/>
        </w:rPr>
        <w:t>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</w:t>
      </w:r>
      <w:bookmarkEnd w:id="0"/>
      <w:r w:rsidRPr="00A44622">
        <w:rPr>
          <w:sz w:val="24"/>
          <w:szCs w:val="26"/>
          <w:rtl/>
        </w:rPr>
        <w:t>لحاظ خواهد شد</w:t>
      </w:r>
      <w:r w:rsidRPr="00A44622">
        <w:rPr>
          <w:sz w:val="24"/>
          <w:szCs w:val="26"/>
        </w:rPr>
        <w:t>.</w:t>
      </w:r>
    </w:p>
    <w:p w14:paraId="542CBF5A" w14:textId="77777777" w:rsidR="001609D5" w:rsidRDefault="001609D5" w:rsidP="001609D5">
      <w:pPr>
        <w:bidi/>
        <w:rPr>
          <w:sz w:val="24"/>
          <w:szCs w:val="26"/>
          <w:rtl/>
        </w:rPr>
        <w:sectPr w:rsidR="001609D5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0B5A252A" w:rsidR="001609D5" w:rsidRP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کارورزان گروه گوارش</w:t>
      </w:r>
    </w:p>
    <w:tbl>
      <w:tblPr>
        <w:tblStyle w:val="GridTable2-Accent1"/>
        <w:bidiVisual/>
        <w:tblW w:w="12832" w:type="dxa"/>
        <w:tblLook w:val="04A0" w:firstRow="1" w:lastRow="0" w:firstColumn="1" w:lastColumn="0" w:noHBand="0" w:noVBand="1"/>
      </w:tblPr>
      <w:tblGrid>
        <w:gridCol w:w="1802"/>
        <w:gridCol w:w="1730"/>
        <w:gridCol w:w="2171"/>
        <w:gridCol w:w="4975"/>
        <w:gridCol w:w="1067"/>
        <w:gridCol w:w="1087"/>
      </w:tblGrid>
      <w:tr w:rsidR="001609D5" w:rsidRPr="009A0639" w14:paraId="3DDEF795" w14:textId="77777777" w:rsidTr="00160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</w:tcPr>
          <w:p w14:paraId="5F365C4A" w14:textId="77777777" w:rsidR="001609D5" w:rsidRPr="009A0639" w:rsidRDefault="001609D5" w:rsidP="00ED5B9C">
            <w:pPr>
              <w:jc w:val="both"/>
              <w:rPr>
                <w:rFonts w:cs="B Nazanin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14:paraId="437F6B1C" w14:textId="77777777" w:rsidR="001609D5" w:rsidRPr="001609D5" w:rsidRDefault="001609D5" w:rsidP="0016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1609D5">
              <w:rPr>
                <w:rFonts w:cs="B Nazanin" w:hint="cs"/>
                <w:sz w:val="26"/>
                <w:szCs w:val="26"/>
                <w:rtl/>
              </w:rPr>
              <w:t>7 الی 7:30</w:t>
            </w:r>
          </w:p>
        </w:tc>
        <w:tc>
          <w:tcPr>
            <w:tcW w:w="0" w:type="auto"/>
            <w:vAlign w:val="center"/>
          </w:tcPr>
          <w:p w14:paraId="0A3CDE0D" w14:textId="77777777" w:rsidR="001609D5" w:rsidRPr="001609D5" w:rsidRDefault="001609D5" w:rsidP="0016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1609D5">
              <w:rPr>
                <w:rFonts w:cs="B Nazanin" w:hint="cs"/>
                <w:sz w:val="26"/>
                <w:szCs w:val="26"/>
                <w:rtl/>
              </w:rPr>
              <w:t>7:30 الی 8:30</w:t>
            </w:r>
          </w:p>
        </w:tc>
        <w:tc>
          <w:tcPr>
            <w:tcW w:w="0" w:type="auto"/>
            <w:vAlign w:val="center"/>
          </w:tcPr>
          <w:p w14:paraId="5C1F5A22" w14:textId="77777777" w:rsidR="001609D5" w:rsidRPr="001609D5" w:rsidRDefault="001609D5" w:rsidP="0016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1609D5">
              <w:rPr>
                <w:rFonts w:cs="B Nazanin" w:hint="cs"/>
                <w:sz w:val="26"/>
                <w:szCs w:val="26"/>
                <w:rtl/>
              </w:rPr>
              <w:t>8:30 الی 10</w:t>
            </w:r>
          </w:p>
        </w:tc>
        <w:tc>
          <w:tcPr>
            <w:tcW w:w="0" w:type="auto"/>
            <w:gridSpan w:val="2"/>
            <w:vAlign w:val="center"/>
          </w:tcPr>
          <w:p w14:paraId="39D1BA25" w14:textId="77777777" w:rsidR="001609D5" w:rsidRPr="001609D5" w:rsidRDefault="001609D5" w:rsidP="00160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</w:rPr>
            </w:pPr>
            <w:r w:rsidRPr="001609D5">
              <w:rPr>
                <w:rFonts w:cs="B Nazanin" w:hint="cs"/>
                <w:sz w:val="26"/>
                <w:szCs w:val="26"/>
                <w:rtl/>
              </w:rPr>
              <w:t>10 الی 12</w:t>
            </w:r>
          </w:p>
        </w:tc>
      </w:tr>
      <w:tr w:rsidR="001609D5" w:rsidRPr="009A0639" w14:paraId="5EE8CE5C" w14:textId="77777777" w:rsidTr="0016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2DCCD650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شنبه</w:t>
            </w:r>
          </w:p>
        </w:tc>
        <w:tc>
          <w:tcPr>
            <w:tcW w:w="0" w:type="auto"/>
            <w:vAlign w:val="center"/>
          </w:tcPr>
          <w:p w14:paraId="264683F8" w14:textId="0E329A14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7A4190D0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gridSpan w:val="3"/>
            <w:vAlign w:val="center"/>
          </w:tcPr>
          <w:p w14:paraId="405D85F5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 گوارش</w:t>
            </w:r>
          </w:p>
        </w:tc>
      </w:tr>
      <w:tr w:rsidR="001609D5" w:rsidRPr="009A0639" w14:paraId="11C3CD4C" w14:textId="77777777" w:rsidTr="001609D5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24418EC4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یکشنبه</w:t>
            </w:r>
          </w:p>
        </w:tc>
        <w:tc>
          <w:tcPr>
            <w:tcW w:w="0" w:type="auto"/>
            <w:vAlign w:val="center"/>
          </w:tcPr>
          <w:p w14:paraId="020ECBE6" w14:textId="464DA7F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gridSpan w:val="2"/>
            <w:vAlign w:val="center"/>
          </w:tcPr>
          <w:p w14:paraId="0CB0F01A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جلسه مشترک گوارش</w:t>
            </w:r>
          </w:p>
        </w:tc>
        <w:tc>
          <w:tcPr>
            <w:tcW w:w="0" w:type="auto"/>
            <w:gridSpan w:val="2"/>
            <w:vAlign w:val="center"/>
          </w:tcPr>
          <w:p w14:paraId="7AF7DC1A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آموزشی با فلو</w:t>
            </w:r>
          </w:p>
        </w:tc>
      </w:tr>
      <w:tr w:rsidR="001609D5" w:rsidRPr="009A0639" w14:paraId="3EFA740F" w14:textId="77777777" w:rsidTr="0016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1FA78A8B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دوشنبه</w:t>
            </w:r>
          </w:p>
        </w:tc>
        <w:tc>
          <w:tcPr>
            <w:tcW w:w="0" w:type="auto"/>
            <w:vAlign w:val="center"/>
          </w:tcPr>
          <w:p w14:paraId="797AB73B" w14:textId="2C317923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73D4503C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33170D1A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 گوارش</w:t>
            </w:r>
          </w:p>
        </w:tc>
        <w:tc>
          <w:tcPr>
            <w:tcW w:w="0" w:type="auto"/>
            <w:gridSpan w:val="2"/>
            <w:vAlign w:val="center"/>
          </w:tcPr>
          <w:p w14:paraId="165E694D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درمانگاه</w:t>
            </w:r>
          </w:p>
        </w:tc>
      </w:tr>
      <w:tr w:rsidR="001609D5" w:rsidRPr="009A0639" w14:paraId="080F79C7" w14:textId="6061063D" w:rsidTr="001609D5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2943290F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سه شنبه</w:t>
            </w:r>
          </w:p>
        </w:tc>
        <w:tc>
          <w:tcPr>
            <w:tcW w:w="0" w:type="auto"/>
            <w:vAlign w:val="center"/>
          </w:tcPr>
          <w:p w14:paraId="108AF47A" w14:textId="0100F55B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3DD19F7F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2DE0A74D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 گوارش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14:paraId="1E7EF87C" w14:textId="78D9BC14" w:rsidR="001609D5" w:rsidRPr="001609D5" w:rsidRDefault="001609D5" w:rsidP="00ED5B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</w:t>
            </w:r>
            <w:r>
              <w:rPr>
                <w:rFonts w:cs="B Nazanin" w:hint="cs"/>
                <w:sz w:val="30"/>
                <w:szCs w:val="30"/>
                <w:rtl/>
              </w:rPr>
              <w:t xml:space="preserve"> بخش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14:paraId="05394122" w14:textId="03753184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گراند راند</w:t>
            </w:r>
          </w:p>
        </w:tc>
      </w:tr>
      <w:tr w:rsidR="001609D5" w:rsidRPr="009A0639" w14:paraId="67AF4962" w14:textId="77777777" w:rsidTr="0016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54BF7AC5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چهارشنبه</w:t>
            </w:r>
          </w:p>
        </w:tc>
        <w:tc>
          <w:tcPr>
            <w:tcW w:w="0" w:type="auto"/>
            <w:vAlign w:val="center"/>
          </w:tcPr>
          <w:p w14:paraId="50D5A93D" w14:textId="1CD15C08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2FCA628D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0" w:type="auto"/>
            <w:vAlign w:val="center"/>
          </w:tcPr>
          <w:p w14:paraId="02338974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 گوارش</w:t>
            </w:r>
          </w:p>
        </w:tc>
        <w:tc>
          <w:tcPr>
            <w:tcW w:w="0" w:type="auto"/>
            <w:gridSpan w:val="2"/>
            <w:vAlign w:val="center"/>
          </w:tcPr>
          <w:p w14:paraId="0E2CCC89" w14:textId="77777777" w:rsidR="001609D5" w:rsidRPr="001609D5" w:rsidRDefault="001609D5" w:rsidP="00160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درمانگاه</w:t>
            </w:r>
          </w:p>
        </w:tc>
      </w:tr>
      <w:tr w:rsidR="001609D5" w:rsidRPr="009A0639" w14:paraId="2B341D1A" w14:textId="77777777" w:rsidTr="001609D5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4A9F2C7D" w14:textId="77777777" w:rsidR="001609D5" w:rsidRPr="001609D5" w:rsidRDefault="001609D5" w:rsidP="001609D5">
            <w:pPr>
              <w:jc w:val="right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پنجشنبه</w:t>
            </w:r>
          </w:p>
        </w:tc>
        <w:tc>
          <w:tcPr>
            <w:tcW w:w="0" w:type="auto"/>
            <w:vAlign w:val="center"/>
          </w:tcPr>
          <w:p w14:paraId="577A82DD" w14:textId="26C46CAF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0" w:type="auto"/>
            <w:vAlign w:val="center"/>
          </w:tcPr>
          <w:p w14:paraId="11FB2EC1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</w:t>
            </w:r>
          </w:p>
        </w:tc>
        <w:tc>
          <w:tcPr>
            <w:tcW w:w="0" w:type="auto"/>
            <w:vAlign w:val="center"/>
          </w:tcPr>
          <w:p w14:paraId="6C3D6D1D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راند بخش گوارش / حضور در درمانگاه فلويي</w:t>
            </w:r>
          </w:p>
        </w:tc>
        <w:tc>
          <w:tcPr>
            <w:tcW w:w="0" w:type="auto"/>
            <w:gridSpan w:val="2"/>
            <w:vAlign w:val="center"/>
          </w:tcPr>
          <w:p w14:paraId="0B8FEAEC" w14:textId="77777777" w:rsidR="001609D5" w:rsidRPr="001609D5" w:rsidRDefault="001609D5" w:rsidP="00160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0"/>
                <w:szCs w:val="30"/>
                <w:rtl/>
              </w:rPr>
            </w:pPr>
            <w:r w:rsidRPr="001609D5">
              <w:rPr>
                <w:rFonts w:cs="B Nazanin" w:hint="cs"/>
                <w:sz w:val="30"/>
                <w:szCs w:val="30"/>
                <w:rtl/>
              </w:rPr>
              <w:t>بخش اندوسکوپي</w:t>
            </w:r>
          </w:p>
        </w:tc>
      </w:tr>
    </w:tbl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E9455" w14:textId="77777777" w:rsidR="00366C74" w:rsidRDefault="00366C74" w:rsidP="00366C74">
      <w:pPr>
        <w:spacing w:after="0" w:line="240" w:lineRule="auto"/>
      </w:pPr>
      <w:r>
        <w:separator/>
      </w:r>
    </w:p>
  </w:endnote>
  <w:endnote w:type="continuationSeparator" w:id="0">
    <w:p w14:paraId="22921A4D" w14:textId="77777777" w:rsidR="00366C74" w:rsidRDefault="00366C74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30081" w14:textId="77777777" w:rsidR="00366C74" w:rsidRDefault="00366C74" w:rsidP="00366C74">
      <w:pPr>
        <w:spacing w:after="0" w:line="240" w:lineRule="auto"/>
      </w:pPr>
      <w:r>
        <w:separator/>
      </w:r>
    </w:p>
  </w:footnote>
  <w:footnote w:type="continuationSeparator" w:id="0">
    <w:p w14:paraId="51220457" w14:textId="77777777" w:rsidR="00366C74" w:rsidRDefault="00366C74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2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17"/>
  </w:num>
  <w:num w:numId="11">
    <w:abstractNumId w:val="22"/>
  </w:num>
  <w:num w:numId="12">
    <w:abstractNumId w:val="25"/>
  </w:num>
  <w:num w:numId="13">
    <w:abstractNumId w:val="9"/>
  </w:num>
  <w:num w:numId="14">
    <w:abstractNumId w:val="18"/>
  </w:num>
  <w:num w:numId="15">
    <w:abstractNumId w:val="19"/>
  </w:num>
  <w:num w:numId="16">
    <w:abstractNumId w:val="16"/>
  </w:num>
  <w:num w:numId="17">
    <w:abstractNumId w:val="13"/>
  </w:num>
  <w:num w:numId="18">
    <w:abstractNumId w:val="4"/>
  </w:num>
  <w:num w:numId="19">
    <w:abstractNumId w:val="12"/>
  </w:num>
  <w:num w:numId="20">
    <w:abstractNumId w:val="2"/>
  </w:num>
  <w:num w:numId="21">
    <w:abstractNumId w:val="0"/>
  </w:num>
  <w:num w:numId="22">
    <w:abstractNumId w:val="23"/>
  </w:num>
  <w:num w:numId="23">
    <w:abstractNumId w:val="14"/>
  </w:num>
  <w:num w:numId="24">
    <w:abstractNumId w:val="1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2B"/>
    <w:rsid w:val="001609D5"/>
    <w:rsid w:val="002C066C"/>
    <w:rsid w:val="002C724A"/>
    <w:rsid w:val="002D7CA3"/>
    <w:rsid w:val="00321047"/>
    <w:rsid w:val="00366C74"/>
    <w:rsid w:val="004A59B6"/>
    <w:rsid w:val="004E5C94"/>
    <w:rsid w:val="00565EF5"/>
    <w:rsid w:val="009A7D4A"/>
    <w:rsid w:val="00A36C17"/>
    <w:rsid w:val="00A44622"/>
    <w:rsid w:val="00CF0847"/>
    <w:rsid w:val="00D464E0"/>
    <w:rsid w:val="00E7714F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Hadi Bagheri Hoseini (M.D)</cp:lastModifiedBy>
  <cp:revision>11</cp:revision>
  <dcterms:created xsi:type="dcterms:W3CDTF">2025-09-23T07:31:00Z</dcterms:created>
  <dcterms:modified xsi:type="dcterms:W3CDTF">2025-10-04T06:50:00Z</dcterms:modified>
</cp:coreProperties>
</file>