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77433" w14:textId="77777777" w:rsidR="00F07326" w:rsidRDefault="00F07326" w:rsidP="00F07326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color w:val="C00000"/>
          <w:sz w:val="28"/>
          <w:szCs w:val="28"/>
          <w:rtl/>
        </w:rPr>
        <w:t>هفته۲:</w:t>
      </w:r>
    </w:p>
    <w:p w14:paraId="45E19002" w14:textId="77777777" w:rsidR="00F07326" w:rsidRDefault="00F07326" w:rsidP="00F07326">
      <w:pPr>
        <w:pBdr>
          <w:bottom w:val="single" w:sz="6" w:space="1" w:color="auto"/>
        </w:pBdr>
        <w:bidi/>
        <w:rPr>
          <w:rFonts w:ascii="Arial" w:hAnsi="Arial" w:cs="Arial"/>
          <w:rtl/>
        </w:rPr>
      </w:pPr>
    </w:p>
    <w:tbl>
      <w:tblPr>
        <w:tblW w:w="97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F07326" w14:paraId="399B1777" w14:textId="77777777" w:rsidTr="00295866">
        <w:trPr>
          <w:trHeight w:val="530"/>
          <w:jc w:val="center"/>
        </w:trPr>
        <w:tc>
          <w:tcPr>
            <w:tcW w:w="9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E8180" w14:textId="77777777" w:rsidR="00F07326" w:rsidRDefault="00F07326" w:rsidP="00295866">
            <w:pPr>
              <w:bidi/>
              <w:jc w:val="center"/>
              <w:rPr>
                <w:color w:val="0000FF"/>
                <w:sz w:val="54"/>
                <w:szCs w:val="54"/>
              </w:rPr>
            </w:pPr>
            <w:r>
              <w:rPr>
                <w:rFonts w:cs="B Titr" w:hint="cs"/>
                <w:color w:val="0000FF"/>
                <w:sz w:val="44"/>
                <w:szCs w:val="44"/>
                <w:u w:val="single"/>
                <w:rtl/>
                <w:lang w:bidi="fa-IR"/>
              </w:rPr>
              <w:t>ماده 1- فعالیت های فرهنگی،تربیتی و اجتماعی</w:t>
            </w:r>
          </w:p>
        </w:tc>
      </w:tr>
      <w:tr w:rsidR="00F07326" w14:paraId="45B74513" w14:textId="77777777" w:rsidTr="00295866">
        <w:trPr>
          <w:trHeight w:val="710"/>
          <w:jc w:val="center"/>
        </w:trPr>
        <w:tc>
          <w:tcPr>
            <w:tcW w:w="9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015C3" w14:textId="77777777" w:rsidR="00F07326" w:rsidRDefault="00F07326" w:rsidP="00295866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اساتید ارجمند</w:t>
            </w:r>
          </w:p>
          <w:p w14:paraId="68AF9209" w14:textId="77777777" w:rsidR="00F07326" w:rsidRDefault="00F07326" w:rsidP="00295866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با سلام </w:t>
            </w:r>
          </w:p>
          <w:p w14:paraId="328245F4" w14:textId="77777777" w:rsidR="00F07326" w:rsidRDefault="00F07326" w:rsidP="00295866">
            <w:pPr>
              <w:bidi/>
              <w:rPr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همانطور که می دانید، اولین ماده از آیین نامه</w:t>
            </w:r>
            <w:r>
              <w:rPr>
                <w:rFonts w:ascii="Cambria" w:hAnsi="Cambria" w:cs="Times New Roman"/>
                <w:sz w:val="24"/>
                <w:szCs w:val="24"/>
                <w:rtl/>
                <w:lang w:bidi="fa-IR"/>
              </w:rPr>
              <w:t> 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ارتقاء مربوط به کسب امتیاز فرهنگی است.</w:t>
            </w:r>
          </w:p>
          <w:p w14:paraId="4AC25D95" w14:textId="77777777" w:rsidR="00F07326" w:rsidRDefault="00F07326" w:rsidP="00295866">
            <w:pPr>
              <w:bidi/>
              <w:rPr>
                <w:rFonts w:cs="B Zar"/>
                <w:color w:val="0000FF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00FF"/>
                <w:sz w:val="24"/>
                <w:szCs w:val="24"/>
                <w:rtl/>
                <w:lang w:bidi="fa-IR"/>
              </w:rPr>
              <w:t>آیا چگونگی روش کسب امتیازات این قسمت</w:t>
            </w:r>
            <w:r>
              <w:rPr>
                <w:rFonts w:ascii="Cambria" w:hAnsi="Cambria" w:cs="Times New Roman"/>
                <w:color w:val="0000FF"/>
                <w:sz w:val="24"/>
                <w:szCs w:val="24"/>
                <w:rtl/>
                <w:lang w:bidi="fa-IR"/>
              </w:rPr>
              <w:t> </w:t>
            </w:r>
            <w:r>
              <w:rPr>
                <w:rFonts w:cs="B Zar" w:hint="cs"/>
                <w:color w:val="0000FF"/>
                <w:sz w:val="24"/>
                <w:szCs w:val="24"/>
                <w:rtl/>
                <w:lang w:bidi="fa-IR"/>
              </w:rPr>
              <w:t xml:space="preserve"> را می دانید؟</w:t>
            </w:r>
          </w:p>
          <w:p w14:paraId="1D8D02F5" w14:textId="77777777" w:rsidR="00F07326" w:rsidRDefault="00F07326" w:rsidP="0029586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در ابتدا لازم به ذکر است که حداقل امتیاز کسب شده لازم در این ماده ۱۰ و حداکثر ۳۰</w:t>
            </w:r>
            <w:r>
              <w:rPr>
                <w:rFonts w:ascii="Cambria" w:hAnsi="Cambria" w:cs="Times New Roman"/>
                <w:sz w:val="24"/>
                <w:szCs w:val="24"/>
                <w:rtl/>
                <w:lang w:bidi="fa-IR"/>
              </w:rPr>
              <w:t> 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امتیاز می باشد.</w:t>
            </w:r>
          </w:p>
        </w:tc>
      </w:tr>
      <w:tr w:rsidR="00F07326" w14:paraId="48F9EEE3" w14:textId="77777777" w:rsidTr="00295866">
        <w:trPr>
          <w:trHeight w:val="602"/>
          <w:jc w:val="center"/>
        </w:trPr>
        <w:tc>
          <w:tcPr>
            <w:tcW w:w="9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1BC1A" w14:textId="77777777" w:rsidR="00F07326" w:rsidRDefault="00F07326" w:rsidP="0029586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color w:val="0000FF"/>
                <w:sz w:val="28"/>
                <w:szCs w:val="28"/>
                <w:rtl/>
                <w:lang w:bidi="fa-IR"/>
              </w:rPr>
              <w:t>چه فعالیت های قابل امتیاز دهی در این ماده هستند؟</w:t>
            </w:r>
          </w:p>
        </w:tc>
      </w:tr>
      <w:tr w:rsidR="00F07326" w14:paraId="3A726170" w14:textId="77777777" w:rsidTr="00295866">
        <w:trPr>
          <w:trHeight w:val="1250"/>
          <w:jc w:val="center"/>
        </w:trPr>
        <w:tc>
          <w:tcPr>
            <w:tcW w:w="9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5235" w14:textId="77777777" w:rsidR="00F07326" w:rsidRDefault="00F07326" w:rsidP="0029586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2B489A1" w14:textId="77777777" w:rsidR="00F07326" w:rsidRDefault="00F07326" w:rsidP="0029586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11713819" wp14:editId="3F81CB28">
                  <wp:extent cx="2857500" cy="2000250"/>
                  <wp:effectExtent l="0" t="0" r="0" b="0"/>
                  <wp:docPr id="6" name="Picture 6" descr="cid:image006.jpg@01DA124D.6712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6.jpg@01DA124D.6712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10BF2D" w14:textId="77777777" w:rsidR="00F07326" w:rsidRDefault="00F07326" w:rsidP="00295866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14:paraId="64830B72" w14:textId="77777777" w:rsidR="00F07326" w:rsidRDefault="00F07326" w:rsidP="0029586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1- شرکت در کارگاه های دانش افزایی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  <w:highlight w:val="yellow"/>
                <w:rtl/>
                <w:lang w:bidi="fa-IR"/>
              </w:rPr>
              <w:t> </w:t>
            </w:r>
            <w:r>
              <w:rPr>
                <w:rFonts w:cs="B Za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و توانمندسازی فرهنگی (که به دوره های ضیافت اندیشه نیز مشهور است)</w:t>
            </w:r>
          </w:p>
          <w:p w14:paraId="125AF60C" w14:textId="77777777" w:rsidR="00F07326" w:rsidRDefault="00F07326" w:rsidP="00295866">
            <w:pPr>
              <w:bidi/>
              <w:rPr>
                <w:sz w:val="24"/>
                <w:szCs w:val="24"/>
                <w:rtl/>
              </w:rPr>
            </w:pPr>
          </w:p>
          <w:p w14:paraId="469DF7D6" w14:textId="77777777" w:rsidR="00F07326" w:rsidRDefault="00F07326" w:rsidP="00295866">
            <w:pPr>
              <w:bidi/>
              <w:rPr>
                <w:rFonts w:cs="B Zar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FF"/>
                <w:sz w:val="24"/>
                <w:szCs w:val="24"/>
                <w:rtl/>
                <w:lang w:bidi="fa-IR"/>
              </w:rPr>
              <w:t>چه زمانی و کجا این دوره ها برگزار می شود؟</w:t>
            </w:r>
          </w:p>
          <w:p w14:paraId="35399F8A" w14:textId="77777777" w:rsidR="00F07326" w:rsidRDefault="00F07326" w:rsidP="00295866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  <w:r>
              <w:rPr>
                <w:rFonts w:ascii="Cambria" w:hAnsi="Cambria" w:cs="Times New Roman"/>
                <w:sz w:val="24"/>
                <w:szCs w:val="24"/>
                <w:rtl/>
                <w:lang w:bidi="fa-IR"/>
              </w:rPr>
              <w:t> 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سالی دوبار ، یک نوبت در شهریورماه و یک نوبت در بهمن ماه ،توسط نهاد مقام معظم رهبری در دانشگاه برگزار می گردد.</w:t>
            </w:r>
          </w:p>
          <w:p w14:paraId="7EAA3FF4" w14:textId="77777777" w:rsidR="00F07326" w:rsidRDefault="00F07326" w:rsidP="00295866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14:paraId="64647723" w14:textId="77777777" w:rsidR="00F07326" w:rsidRDefault="00F07326" w:rsidP="00295866">
            <w:pPr>
              <w:bidi/>
              <w:rPr>
                <w:rFonts w:cs="B Zar"/>
                <w:b/>
                <w:bCs/>
                <w:color w:val="0000FF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FF"/>
                <w:sz w:val="24"/>
                <w:szCs w:val="24"/>
                <w:rtl/>
                <w:lang w:bidi="fa-IR"/>
              </w:rPr>
              <w:t>آیا شرکت در این دوره الزامی است؟</w:t>
            </w:r>
          </w:p>
          <w:p w14:paraId="7D3B7186" w14:textId="77777777" w:rsidR="00F07326" w:rsidRDefault="00F07326" w:rsidP="0029586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 گذراندن سطح یک این دوره برای اعضای هیأت علمی جدید الورود الزامی است .شرکت در سطح دو و سه این دوره، بعد از گذراندن سطح یک در فرایند</w:t>
            </w:r>
            <w:r>
              <w:rPr>
                <w:rFonts w:ascii="Cambria" w:hAnsi="Cambria" w:cs="Times New Roman"/>
                <w:sz w:val="24"/>
                <w:szCs w:val="24"/>
                <w:rtl/>
                <w:lang w:bidi="fa-IR"/>
              </w:rPr>
              <w:t> 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ارتقاء میباشد.</w:t>
            </w:r>
          </w:p>
          <w:p w14:paraId="6C7F0C86" w14:textId="77777777" w:rsidR="00F07326" w:rsidRDefault="00F07326" w:rsidP="0029586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611071C8" w14:textId="77777777" w:rsidR="00F07326" w:rsidRDefault="00F07326" w:rsidP="00295866">
            <w:pPr>
              <w:bidi/>
              <w:rPr>
                <w:rFonts w:cs="B Zar"/>
                <w:b/>
                <w:bCs/>
                <w:color w:val="0000FF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FF"/>
                <w:sz w:val="24"/>
                <w:szCs w:val="24"/>
                <w:rtl/>
                <w:lang w:bidi="fa-IR"/>
              </w:rPr>
              <w:t>این دوره شامل چه مواردی است؟ با شرکت در این دوره چند امتیاز از این ماده کسب خواهد شد؟</w:t>
            </w:r>
          </w:p>
          <w:p w14:paraId="4EE9DE4C" w14:textId="77777777" w:rsidR="00F07326" w:rsidRDefault="00F07326" w:rsidP="0029586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 این دوره ها دارای سرفصل های مشخص مصوب در تمام دانشگاههای کشور بوده و به ازای هر ۱۶ ساعت شرکت فعال در این دوره ها، ۲ امتیاز فرهنگی کسب می شود.</w:t>
            </w:r>
          </w:p>
          <w:p w14:paraId="7D01DEE0" w14:textId="77777777" w:rsidR="00F07326" w:rsidRDefault="00F07326" w:rsidP="0029586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4BD02C56" w14:textId="77777777" w:rsidR="00F07326" w:rsidRDefault="00F07326" w:rsidP="00295866">
            <w:pPr>
              <w:bidi/>
              <w:rPr>
                <w:rFonts w:cs="B Zar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FF"/>
                <w:sz w:val="24"/>
                <w:szCs w:val="24"/>
                <w:rtl/>
                <w:lang w:bidi="fa-IR"/>
              </w:rPr>
              <w:t>چگونه از برگزاری این دوره مطلع شویم؟</w:t>
            </w:r>
          </w:p>
          <w:p w14:paraId="0C41CDEA" w14:textId="77777777" w:rsidR="00F07326" w:rsidRDefault="00F07326" w:rsidP="0029586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 اطلاع رسانی آنها از طریق ایمیل</w:t>
            </w:r>
            <w:r>
              <w:rPr>
                <w:rFonts w:ascii="Cambria" w:hAnsi="Cambria" w:cs="Times New Roman"/>
                <w:sz w:val="24"/>
                <w:szCs w:val="24"/>
                <w:rtl/>
                <w:lang w:bidi="fa-IR"/>
              </w:rPr>
              <w:t> 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صورت می پذیرد.</w:t>
            </w:r>
          </w:p>
          <w:p w14:paraId="53854859" w14:textId="77777777" w:rsidR="00F07326" w:rsidRDefault="00F07326" w:rsidP="0029586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3B355CF8" w14:textId="77777777" w:rsidR="00F07326" w:rsidRDefault="00F07326" w:rsidP="0029586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در صورت هرگونه سوال در رابطه با برگزاری و شرکت در این دوره ها میتوانید با شماره زیر ارتباط برقرار کنید.</w:t>
            </w:r>
          </w:p>
          <w:p w14:paraId="093C5962" w14:textId="77777777" w:rsidR="00F07326" w:rsidRDefault="00F07326" w:rsidP="0029586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آقای سلیمانی :۰۹۱۵۸۱۳۹۹۰۹</w:t>
            </w:r>
          </w:p>
          <w:p w14:paraId="6B3DBC6C" w14:textId="77777777" w:rsidR="00F07326" w:rsidRDefault="00F07326" w:rsidP="00295866">
            <w:pPr>
              <w:bidi/>
              <w:jc w:val="center"/>
              <w:rPr>
                <w:rFonts w:cs="B Zar"/>
                <w:rtl/>
              </w:rPr>
            </w:pPr>
          </w:p>
        </w:tc>
      </w:tr>
    </w:tbl>
    <w:p w14:paraId="5110D63C" w14:textId="77777777" w:rsidR="00F07326" w:rsidRDefault="00F07326" w:rsidP="00F07326"/>
    <w:p w14:paraId="0DF79FC1" w14:textId="77777777" w:rsidR="00F07326" w:rsidRDefault="00F07326" w:rsidP="00F07326"/>
    <w:p w14:paraId="6FB86E6D" w14:textId="77777777" w:rsidR="00F07326" w:rsidRDefault="00F07326" w:rsidP="00F07326"/>
    <w:p w14:paraId="26A963F2" w14:textId="77777777" w:rsidR="006D1DA0" w:rsidRDefault="006D1DA0"/>
    <w:sectPr w:rsidR="006D1DA0" w:rsidSect="00F07326">
      <w:pgSz w:w="12240" w:h="15840"/>
      <w:pgMar w:top="46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B55B" w14:textId="77777777" w:rsidR="00D422EA" w:rsidRDefault="00D422EA" w:rsidP="00F07326">
      <w:r>
        <w:separator/>
      </w:r>
    </w:p>
  </w:endnote>
  <w:endnote w:type="continuationSeparator" w:id="0">
    <w:p w14:paraId="682547A3" w14:textId="77777777" w:rsidR="00D422EA" w:rsidRDefault="00D422EA" w:rsidP="00F0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5400" w14:textId="77777777" w:rsidR="00D422EA" w:rsidRDefault="00D422EA" w:rsidP="00F07326">
      <w:r>
        <w:separator/>
      </w:r>
    </w:p>
  </w:footnote>
  <w:footnote w:type="continuationSeparator" w:id="0">
    <w:p w14:paraId="584CF4FA" w14:textId="77777777" w:rsidR="00D422EA" w:rsidRDefault="00D422EA" w:rsidP="00F07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26"/>
    <w:rsid w:val="006D1DA0"/>
    <w:rsid w:val="00D422EA"/>
    <w:rsid w:val="00F0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B291B"/>
  <w15:chartTrackingRefBased/>
  <w15:docId w15:val="{8002B893-C557-4585-94FC-1DD1B819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3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32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7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32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6.jpg@01DA124D.671238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Setareh Maleki</dc:creator>
  <cp:keywords/>
  <dc:description/>
  <cp:lastModifiedBy>Setareh Maleki</cp:lastModifiedBy>
  <cp:revision>1</cp:revision>
  <dcterms:created xsi:type="dcterms:W3CDTF">2026-02-17T08:19:00Z</dcterms:created>
  <dcterms:modified xsi:type="dcterms:W3CDTF">2026-02-17T08:19:00Z</dcterms:modified>
</cp:coreProperties>
</file>