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4E088A" w:rsidRDefault="004E088A" w:rsidP="004E088A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>تشخیص و درمان کمردرد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مدت تدريس: 2 ساعت </w:t>
      </w:r>
    </w:p>
    <w:p w:rsidR="004E088A" w:rsidRDefault="004E088A" w:rsidP="004E088A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   محل اجرا: بیمارس</w:t>
      </w:r>
      <w:bookmarkStart w:id="0" w:name="_GoBack"/>
      <w:bookmarkEnd w:id="0"/>
      <w:r>
        <w:rPr>
          <w:rFonts w:cs="B Badr" w:hint="cs"/>
          <w:b/>
          <w:bCs/>
          <w:sz w:val="26"/>
          <w:szCs w:val="26"/>
          <w:rtl/>
          <w:lang w:bidi="fa-IR"/>
        </w:rPr>
        <w:t>تان قائم (عج) سالن کنفرانس</w:t>
      </w:r>
    </w:p>
    <w:p w:rsidR="004E088A" w:rsidRDefault="004E088A" w:rsidP="004E088A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 دکتر معصومه سالاری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4A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E088A" w:rsidRP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آشنایی با تشخیص و درمان کمردرد (مکانیکال-التهابی)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-افتراق کمردرد مکانیکال از التهابی</w:t>
      </w:r>
    </w:p>
    <w:p w:rsidR="004E088A" w:rsidRDefault="004E088A" w:rsidP="00EF2B75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-آشنایی با روش های آزمایشگاهی در تشخیص کمردرد و </w:t>
      </w:r>
      <w:r w:rsidR="00EF2B75">
        <w:rPr>
          <w:rFonts w:cs="B Badr" w:hint="cs"/>
          <w:b/>
          <w:bCs/>
          <w:sz w:val="26"/>
          <w:szCs w:val="26"/>
          <w:rtl/>
          <w:lang w:bidi="fa-IR"/>
        </w:rPr>
        <w:t>اندیکاسیون درخواست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روش های تصویر برداری در مورد تشخیص انواع</w:t>
      </w:r>
      <w:r w:rsidR="00EF2B75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>کمردرد و اندیکاسیون درخواست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درمان انواع کمردرد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-روش های غیر دارویی درمان کمردرد</w:t>
      </w: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4E088A" w:rsidRPr="004E088A" w:rsidRDefault="004E088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05414">
      <w:pPr>
        <w:spacing w:line="360" w:lineRule="auto"/>
        <w:ind w:left="54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079"/>
        <w:gridCol w:w="6390"/>
        <w:gridCol w:w="1980"/>
      </w:tblGrid>
      <w:tr w:rsidR="00855C5D" w:rsidRPr="00695699" w:rsidTr="004E088A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515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5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94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4E088A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  <w:tcBorders>
              <w:top w:val="double" w:sz="4" w:space="0" w:color="auto"/>
            </w:tcBorders>
          </w:tcPr>
          <w:p w:rsidR="00CD2824" w:rsidRPr="00695699" w:rsidRDefault="004E088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نحوه برخور با بیمار کمردرد و معاینه فیزیکی و افتراق کمردرد مکانیکال و التهابی</w:t>
            </w:r>
          </w:p>
        </w:tc>
        <w:tc>
          <w:tcPr>
            <w:tcW w:w="945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4E088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معصومه سالاری</w:t>
            </w:r>
          </w:p>
        </w:tc>
      </w:tr>
      <w:tr w:rsidR="00CD2824" w:rsidRPr="00695699" w:rsidTr="004E088A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</w:tcPr>
          <w:p w:rsidR="00CD2824" w:rsidRPr="00695699" w:rsidRDefault="004E088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علائم و نشانه های انواع کمردرد و نحوه افتراق آن ها از یکدیگر</w:t>
            </w:r>
          </w:p>
        </w:tc>
        <w:tc>
          <w:tcPr>
            <w:tcW w:w="945" w:type="pct"/>
            <w:tcBorders>
              <w:right w:val="double" w:sz="4" w:space="0" w:color="auto"/>
            </w:tcBorders>
          </w:tcPr>
          <w:p w:rsidR="00CD2824" w:rsidRPr="00695699" w:rsidRDefault="004E088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معصومه سالاری</w:t>
            </w:r>
          </w:p>
        </w:tc>
      </w:tr>
      <w:tr w:rsidR="00EF2B75" w:rsidRPr="00695699" w:rsidTr="004E088A">
        <w:tc>
          <w:tcPr>
            <w:tcW w:w="490" w:type="pct"/>
            <w:tcBorders>
              <w:lef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</w:tcPr>
          <w:p w:rsidR="00EF2B75" w:rsidRPr="00695699" w:rsidRDefault="00EF2B75" w:rsidP="00EF2B75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درمان های کمردرد</w:t>
            </w:r>
          </w:p>
        </w:tc>
        <w:tc>
          <w:tcPr>
            <w:tcW w:w="945" w:type="pct"/>
            <w:tcBorders>
              <w:righ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معصومه سالاری</w:t>
            </w:r>
          </w:p>
        </w:tc>
      </w:tr>
      <w:tr w:rsidR="00EF2B75" w:rsidRPr="00695699" w:rsidTr="004E088A">
        <w:tc>
          <w:tcPr>
            <w:tcW w:w="490" w:type="pct"/>
            <w:tcBorders>
              <w:lef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</w:tcPr>
          <w:p w:rsidR="00EF2B75" w:rsidRPr="00695699" w:rsidRDefault="00EF2B75" w:rsidP="00EF2B75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روش های درمان غیردارویی کمردرد</w:t>
            </w:r>
          </w:p>
        </w:tc>
        <w:tc>
          <w:tcPr>
            <w:tcW w:w="945" w:type="pct"/>
            <w:tcBorders>
              <w:righ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معصومه سالاری</w:t>
            </w:r>
          </w:p>
        </w:tc>
      </w:tr>
      <w:tr w:rsidR="00EF2B75" w:rsidRPr="00695699" w:rsidTr="004E088A">
        <w:tc>
          <w:tcPr>
            <w:tcW w:w="490" w:type="pct"/>
            <w:tcBorders>
              <w:lef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</w:tcPr>
          <w:p w:rsidR="00EF2B75" w:rsidRPr="00695699" w:rsidRDefault="00EF2B75" w:rsidP="00EF2B75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اندیکاسیون های جراحی کمردرد</w:t>
            </w:r>
          </w:p>
        </w:tc>
        <w:tc>
          <w:tcPr>
            <w:tcW w:w="945" w:type="pct"/>
            <w:tcBorders>
              <w:righ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معصومه سالاری</w:t>
            </w:r>
          </w:p>
        </w:tc>
      </w:tr>
      <w:tr w:rsidR="00EF2B75" w:rsidRPr="00695699" w:rsidTr="004E088A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:rsidR="00EF2B75" w:rsidRPr="00695699" w:rsidRDefault="00EF2B75" w:rsidP="00EF2B75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50" w:type="pct"/>
            <w:tcBorders>
              <w:bottom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945" w:type="pct"/>
            <w:tcBorders>
              <w:bottom w:val="double" w:sz="4" w:space="0" w:color="auto"/>
              <w:right w:val="double" w:sz="4" w:space="0" w:color="auto"/>
            </w:tcBorders>
          </w:tcPr>
          <w:p w:rsidR="00EF2B75" w:rsidRPr="00695699" w:rsidRDefault="00EF2B75" w:rsidP="00EF2B75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4E088A" w:rsidRDefault="00CD2824" w:rsidP="004E088A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E088A" w:rsidRPr="004E088A" w:rsidRDefault="004E088A" w:rsidP="004E088A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E088A">
        <w:rPr>
          <w:rFonts w:cs="B Badr" w:hint="cs"/>
          <w:b/>
          <w:bCs/>
          <w:sz w:val="26"/>
          <w:szCs w:val="26"/>
          <w:rtl/>
          <w:lang w:bidi="fa-IR"/>
        </w:rPr>
        <w:t>پاورپونت و سخنرانی</w:t>
      </w:r>
    </w:p>
    <w:p w:rsidR="00CD2824" w:rsidRDefault="005A2C21" w:rsidP="004E088A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E088A" w:rsidRDefault="004E088A" w:rsidP="004E088A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-پیش مطالعه در مورد کمردرد</w:t>
      </w:r>
    </w:p>
    <w:p w:rsidR="004E088A" w:rsidRPr="004E088A" w:rsidRDefault="004E088A" w:rsidP="004E088A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-پرسش و پاسخ به سوالات مطرح شده</w:t>
      </w: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Pr="004E088A" w:rsidRDefault="004E088A" w:rsidP="004E088A">
      <w:pPr>
        <w:spacing w:line="336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-امتحان کتبی 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Badr" w:hint="cs"/>
          <w:b/>
          <w:bCs/>
          <w:sz w:val="26"/>
          <w:szCs w:val="26"/>
          <w:rtl/>
          <w:lang w:bidi="fa-IR"/>
        </w:rPr>
        <w:t>شرکت در بحث های گروهی در جلسه</w:t>
      </w:r>
    </w:p>
    <w:p w:rsidR="004339CA" w:rsidRPr="005F7250" w:rsidRDefault="00CD2824" w:rsidP="005F7250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5F7250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E088A" w:rsidRPr="004E088A">
        <w:rPr>
          <w:rFonts w:cs="B Badr" w:hint="cs"/>
          <w:b/>
          <w:bCs/>
          <w:sz w:val="26"/>
          <w:szCs w:val="26"/>
          <w:rtl/>
          <w:lang w:bidi="fa-IR"/>
        </w:rPr>
        <w:t>هاریسیون2022-سیسیل2021</w:t>
      </w:r>
      <w:r w:rsidR="004E088A"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4E088A">
        <w:rPr>
          <w:rFonts w:cs="B Badr" w:hint="cs"/>
          <w:b/>
          <w:bCs/>
          <w:sz w:val="26"/>
          <w:szCs w:val="26"/>
          <w:rtl/>
          <w:lang w:bidi="fa-IR"/>
        </w:rPr>
        <w:t>دکتر معصومه سالاری</w:t>
      </w:r>
    </w:p>
    <w:sectPr w:rsidR="004339CA" w:rsidRPr="005F7250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A0" w:rsidRDefault="00BA7DA0" w:rsidP="00A54D21">
      <w:r>
        <w:separator/>
      </w:r>
    </w:p>
  </w:endnote>
  <w:endnote w:type="continuationSeparator" w:id="0">
    <w:p w:rsidR="00BA7DA0" w:rsidRDefault="00BA7DA0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A0" w:rsidRDefault="00BA7DA0" w:rsidP="00A54D21">
      <w:r>
        <w:separator/>
      </w:r>
    </w:p>
  </w:footnote>
  <w:footnote w:type="continuationSeparator" w:id="0">
    <w:p w:rsidR="00BA7DA0" w:rsidRDefault="00BA7DA0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A116F"/>
    <w:rsid w:val="001F73C0"/>
    <w:rsid w:val="00221F48"/>
    <w:rsid w:val="002F499F"/>
    <w:rsid w:val="002F71D5"/>
    <w:rsid w:val="00312F78"/>
    <w:rsid w:val="003149CB"/>
    <w:rsid w:val="00315160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E088A"/>
    <w:rsid w:val="004F4740"/>
    <w:rsid w:val="00523AC7"/>
    <w:rsid w:val="00530C99"/>
    <w:rsid w:val="00533F5E"/>
    <w:rsid w:val="00597BD3"/>
    <w:rsid w:val="005A2C21"/>
    <w:rsid w:val="005B14F7"/>
    <w:rsid w:val="005D2796"/>
    <w:rsid w:val="005F7250"/>
    <w:rsid w:val="0062643F"/>
    <w:rsid w:val="00627566"/>
    <w:rsid w:val="00695699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A7DA0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EE0245"/>
    <w:rsid w:val="00EF2B75"/>
    <w:rsid w:val="00EF5DC1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11</cp:revision>
  <cp:lastPrinted>2023-10-10T05:00:00Z</cp:lastPrinted>
  <dcterms:created xsi:type="dcterms:W3CDTF">2016-10-25T05:19:00Z</dcterms:created>
  <dcterms:modified xsi:type="dcterms:W3CDTF">2023-10-10T05:15:00Z</dcterms:modified>
</cp:coreProperties>
</file>