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CD2824" w:rsidRPr="00695699" w:rsidRDefault="00CD2824" w:rsidP="0044509F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695699">
        <w:rPr>
          <w:rFonts w:cs="B Badr"/>
          <w:b/>
          <w:bCs/>
          <w:sz w:val="26"/>
          <w:szCs w:val="26"/>
          <w:lang w:bidi="fa-IR"/>
        </w:rPr>
        <w:t xml:space="preserve"> 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>اپروچ به بیمار با کاهش سطح هوشیاری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 </w:t>
      </w:r>
      <w:r w:rsidR="006069D0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464764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مدت تدريس: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>2ساعت</w:t>
      </w:r>
    </w:p>
    <w:p w:rsidR="00CD2824" w:rsidRPr="00695699" w:rsidRDefault="006069D0" w:rsidP="00A26C57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گروه هدف:  </w:t>
      </w:r>
      <w:r>
        <w:rPr>
          <w:rFonts w:cs="B Badr" w:hint="cs"/>
          <w:b/>
          <w:bCs/>
          <w:sz w:val="26"/>
          <w:szCs w:val="26"/>
          <w:rtl/>
          <w:lang w:bidi="fa-IR"/>
        </w:rPr>
        <w:t>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 (عج) سالن کنفرانس</w:t>
      </w:r>
      <w:r w:rsidR="00CD2824"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44509F" w:rsidRPr="00695699" w:rsidRDefault="0044509F" w:rsidP="0044509F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دکتر سحر روانشاد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0C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A26C57" w:rsidRP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آشنایی کارورزان به نحوه برخورد با بیمار مراجعه کننده به اورژانس داخلی با کاهش سطح هوشیاری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A26C57" w:rsidRDefault="00A26C57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تعریف  واسکوربندی کاهش سطح هوشیاری</w:t>
      </w:r>
    </w:p>
    <w:p w:rsidR="00A26C57" w:rsidRDefault="00A26C57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تشخیص افتراقی های بیمار با کاهش سطح هوشیاری</w:t>
      </w:r>
    </w:p>
    <w:p w:rsidR="00A26C57" w:rsidRDefault="00A26C57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اقدامات تشخیصی پاراکلینیک و آزمایشگاهی در اپروچ به بیمار با کاهش سطح هوشیاری</w:t>
      </w:r>
    </w:p>
    <w:p w:rsidR="00A26C57" w:rsidRP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درمانهای اختصاصی در بیمار با کاهش سطح هوشیاری</w:t>
      </w:r>
    </w:p>
    <w:p w:rsid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A26C57" w:rsidRDefault="00A26C57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A26C57">
      <w:pPr>
        <w:spacing w:line="360" w:lineRule="auto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6300"/>
        <w:gridCol w:w="1800"/>
      </w:tblGrid>
      <w:tr w:rsidR="00855C5D" w:rsidRPr="00695699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A26C57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695699" w:rsidRDefault="00A26C57" w:rsidP="00E05414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اپروچ به بیمار با کاهش سطح هوشیاری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A26C57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سحر روانشاد</w:t>
            </w:r>
          </w:p>
        </w:tc>
      </w:tr>
      <w:tr w:rsidR="00CD2824" w:rsidRPr="00695699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A26C57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جلسه دوم</w:t>
            </w: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695699" w:rsidRDefault="00A26C57" w:rsidP="00E05414">
            <w:pPr>
              <w:spacing w:line="360" w:lineRule="auto"/>
              <w:rPr>
                <w:rFonts w:cs="B Badr" w:hint="cs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</w:rPr>
              <w:t>Role modeling</w:t>
            </w:r>
            <w:r>
              <w:rPr>
                <w:rFonts w:cs="B Badr" w:hint="cs"/>
                <w:sz w:val="26"/>
                <w:szCs w:val="26"/>
                <w:rtl/>
              </w:rPr>
              <w:t xml:space="preserve"> بیمار با کاهش سطح هوشیاری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695699" w:rsidRDefault="00A26C57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سحر روانشاد</w:t>
            </w:r>
          </w:p>
        </w:tc>
      </w:tr>
      <w:tr w:rsidR="00CD2824" w:rsidRPr="00695699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CD2824" w:rsidRPr="00695699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A26C57" w:rsidRPr="00A26C57" w:rsidRDefault="0055661B" w:rsidP="00E05414">
      <w:pPr>
        <w:spacing w:line="336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جلسه اول: سخنرانی 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bookmarkStart w:id="0" w:name="_GoBack"/>
      <w:bookmarkEnd w:id="0"/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جلسه دوم : </w:t>
      </w:r>
      <w:r w:rsidR="00A26C57">
        <w:rPr>
          <w:rFonts w:cs="B Badr"/>
          <w:b/>
          <w:bCs/>
          <w:sz w:val="26"/>
          <w:szCs w:val="26"/>
          <w:lang w:bidi="fa-IR"/>
        </w:rPr>
        <w:t>Role modeling</w:t>
      </w:r>
      <w:r w:rsidR="00A26C57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Default="00A26C57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-اوردر (دستورات پزشک) بیمار مراجعه کننده با کاهش سطح هوشیاری را ذکر کنند.</w:t>
      </w:r>
    </w:p>
    <w:p w:rsidR="00A26C57" w:rsidRPr="00A26C57" w:rsidRDefault="00A26C57" w:rsidP="00221F48">
      <w:pPr>
        <w:rPr>
          <w:rFonts w:cs="B Badr"/>
          <w:b/>
          <w:bCs/>
          <w:sz w:val="26"/>
          <w:szCs w:val="26"/>
          <w:rtl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Default="0055661B" w:rsidP="00221F48">
      <w:pPr>
        <w:rPr>
          <w:rFonts w:cs="B Badr"/>
          <w:sz w:val="26"/>
          <w:szCs w:val="26"/>
          <w:rtl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>-</w:t>
      </w:r>
      <w:r w:rsidR="00A26C57">
        <w:rPr>
          <w:rFonts w:cs="B Badr" w:hint="cs"/>
          <w:sz w:val="26"/>
          <w:szCs w:val="26"/>
          <w:rtl/>
          <w:lang w:bidi="fa-IR"/>
        </w:rPr>
        <w:t xml:space="preserve">پرسش و پاسخ </w:t>
      </w:r>
    </w:p>
    <w:p w:rsidR="00A26C57" w:rsidRPr="00695699" w:rsidRDefault="00A26C57" w:rsidP="00221F48">
      <w:pPr>
        <w:rPr>
          <w:rFonts w:cs="B Badr"/>
          <w:sz w:val="26"/>
          <w:szCs w:val="26"/>
          <w:lang w:bidi="fa-IR"/>
        </w:rPr>
      </w:pPr>
    </w:p>
    <w:p w:rsidR="0055661B" w:rsidRDefault="0055661B" w:rsidP="0055661B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55661B">
      <w:pPr>
        <w:spacing w:line="336" w:lineRule="auto"/>
        <w:rPr>
          <w:rFonts w:cs="B Badr" w:hint="cs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A26C57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هاریسیون 2022- </w:t>
      </w:r>
      <w:r w:rsidR="0055661B">
        <w:rPr>
          <w:rFonts w:cs="B Badr"/>
          <w:b/>
          <w:bCs/>
          <w:sz w:val="26"/>
          <w:szCs w:val="26"/>
          <w:u w:val="single"/>
          <w:lang w:bidi="fa-IR"/>
        </w:rPr>
        <w:t>up to date</w:t>
      </w:r>
      <w:r w:rsidR="0055661B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آخرین ورژن</w:t>
      </w:r>
    </w:p>
    <w:p w:rsidR="00A26C57" w:rsidRPr="00695699" w:rsidRDefault="00A26C57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</w:p>
    <w:p w:rsidR="004339CA" w:rsidRPr="00695699" w:rsidRDefault="0055661B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سحر روانشاد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4A" w:rsidRDefault="0028434A" w:rsidP="00A54D21">
      <w:r>
        <w:separator/>
      </w:r>
    </w:p>
  </w:endnote>
  <w:endnote w:type="continuationSeparator" w:id="0">
    <w:p w:rsidR="0028434A" w:rsidRDefault="0028434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4A" w:rsidRDefault="0028434A" w:rsidP="00A54D21">
      <w:r>
        <w:separator/>
      </w:r>
    </w:p>
  </w:footnote>
  <w:footnote w:type="continuationSeparator" w:id="0">
    <w:p w:rsidR="0028434A" w:rsidRDefault="0028434A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A116F"/>
    <w:rsid w:val="001F73C0"/>
    <w:rsid w:val="00221F48"/>
    <w:rsid w:val="0028434A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5661B"/>
    <w:rsid w:val="00597BD3"/>
    <w:rsid w:val="005A2C21"/>
    <w:rsid w:val="005B14F7"/>
    <w:rsid w:val="006069D0"/>
    <w:rsid w:val="0062643F"/>
    <w:rsid w:val="00627566"/>
    <w:rsid w:val="00695699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925A01"/>
    <w:rsid w:val="009909DD"/>
    <w:rsid w:val="009B3891"/>
    <w:rsid w:val="00A26C57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D662B"/>
    <w:rsid w:val="00BE0B5F"/>
    <w:rsid w:val="00C002AB"/>
    <w:rsid w:val="00C01AD0"/>
    <w:rsid w:val="00CD2824"/>
    <w:rsid w:val="00CE5720"/>
    <w:rsid w:val="00D040F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9</cp:revision>
  <cp:lastPrinted>2016-10-25T05:34:00Z</cp:lastPrinted>
  <dcterms:created xsi:type="dcterms:W3CDTF">2016-10-25T05:19:00Z</dcterms:created>
  <dcterms:modified xsi:type="dcterms:W3CDTF">2023-10-09T04:47:00Z</dcterms:modified>
</cp:coreProperties>
</file>